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E25D7" w14:textId="77777777" w:rsidR="00553730" w:rsidRDefault="00553730">
      <w:pPr>
        <w:spacing w:line="600" w:lineRule="exact"/>
        <w:ind w:firstLine="640"/>
        <w:jc w:val="right"/>
        <w:rPr>
          <w:rFonts w:ascii="仿宋" w:hAnsi="仿宋"/>
          <w:sz w:val="32"/>
          <w:szCs w:val="32"/>
        </w:rPr>
      </w:pPr>
    </w:p>
    <w:p w14:paraId="72CE6844" w14:textId="77777777" w:rsidR="00553730" w:rsidRDefault="00553730">
      <w:pPr>
        <w:spacing w:line="600" w:lineRule="exact"/>
        <w:ind w:firstLine="640"/>
        <w:jc w:val="right"/>
        <w:rPr>
          <w:rFonts w:ascii="仿宋" w:hAnsi="仿宋"/>
          <w:sz w:val="32"/>
          <w:szCs w:val="32"/>
        </w:rPr>
      </w:pPr>
    </w:p>
    <w:p w14:paraId="7382FDA0" w14:textId="77777777" w:rsidR="00553730" w:rsidRDefault="00553730">
      <w:pPr>
        <w:spacing w:line="600" w:lineRule="exact"/>
        <w:ind w:firstLine="640"/>
        <w:jc w:val="right"/>
        <w:rPr>
          <w:rFonts w:ascii="仿宋" w:hAnsi="仿宋"/>
          <w:sz w:val="32"/>
          <w:szCs w:val="32"/>
        </w:rPr>
      </w:pPr>
    </w:p>
    <w:p w14:paraId="0348C5F6" w14:textId="77777777" w:rsidR="00553730" w:rsidRDefault="00553730">
      <w:pPr>
        <w:spacing w:line="600" w:lineRule="exact"/>
        <w:ind w:firstLine="640"/>
        <w:jc w:val="right"/>
        <w:rPr>
          <w:rFonts w:ascii="仿宋" w:hAnsi="仿宋"/>
          <w:sz w:val="32"/>
          <w:szCs w:val="32"/>
        </w:rPr>
      </w:pPr>
    </w:p>
    <w:p w14:paraId="4B074F4F" w14:textId="77777777" w:rsidR="0044642E" w:rsidRDefault="00C83071" w:rsidP="0044642E">
      <w:pPr>
        <w:spacing w:beforeLines="100" w:before="312" w:line="480" w:lineRule="auto"/>
        <w:ind w:firstLineChars="0" w:firstLine="0"/>
        <w:jc w:val="center"/>
        <w:rPr>
          <w:rFonts w:ascii="华文中宋" w:eastAsia="华文中宋" w:hAnsi="华文中宋"/>
          <w:b/>
          <w:sz w:val="42"/>
          <w:szCs w:val="42"/>
        </w:rPr>
      </w:pPr>
      <w:r>
        <w:rPr>
          <w:rFonts w:ascii="华文中宋" w:eastAsia="华文中宋" w:hAnsi="华文中宋" w:hint="eastAsia"/>
          <w:b/>
          <w:sz w:val="42"/>
          <w:szCs w:val="42"/>
        </w:rPr>
        <w:t>促进</w:t>
      </w:r>
      <w:r w:rsidR="002A0605" w:rsidRPr="00D57BF1">
        <w:rPr>
          <w:rFonts w:ascii="华文中宋" w:eastAsia="华文中宋" w:hAnsi="华文中宋" w:hint="eastAsia"/>
          <w:b/>
          <w:sz w:val="42"/>
          <w:szCs w:val="42"/>
        </w:rPr>
        <w:t>湖北省地球空间信息产业</w:t>
      </w:r>
      <w:r w:rsidR="005F4748" w:rsidRPr="00D57BF1">
        <w:rPr>
          <w:rFonts w:ascii="华文中宋" w:eastAsia="华文中宋" w:hAnsi="华文中宋" w:hint="eastAsia"/>
          <w:b/>
          <w:sz w:val="42"/>
          <w:szCs w:val="42"/>
        </w:rPr>
        <w:t>发展</w:t>
      </w:r>
    </w:p>
    <w:p w14:paraId="1DC0C890" w14:textId="5C4C56AD" w:rsidR="00553730" w:rsidRPr="00D57BF1" w:rsidRDefault="0079646C" w:rsidP="0044642E">
      <w:pPr>
        <w:spacing w:beforeLines="100" w:before="312" w:line="480" w:lineRule="auto"/>
        <w:ind w:firstLineChars="0" w:firstLine="0"/>
        <w:jc w:val="center"/>
        <w:rPr>
          <w:rFonts w:ascii="华文中宋" w:eastAsia="华文中宋" w:hAnsi="华文中宋"/>
          <w:b/>
          <w:sz w:val="42"/>
          <w:szCs w:val="42"/>
        </w:rPr>
      </w:pPr>
      <w:r w:rsidRPr="00D57BF1">
        <w:rPr>
          <w:rFonts w:ascii="华文中宋" w:eastAsia="华文中宋" w:hAnsi="华文中宋" w:hint="eastAsia"/>
          <w:b/>
          <w:sz w:val="42"/>
          <w:szCs w:val="42"/>
        </w:rPr>
        <w:t>三年</w:t>
      </w:r>
      <w:r w:rsidR="00E829A7" w:rsidRPr="00D57BF1">
        <w:rPr>
          <w:rFonts w:ascii="华文中宋" w:eastAsia="华文中宋" w:hAnsi="华文中宋" w:hint="eastAsia"/>
          <w:b/>
          <w:sz w:val="42"/>
          <w:szCs w:val="42"/>
        </w:rPr>
        <w:t>工作计划（</w:t>
      </w:r>
      <w:r w:rsidR="00E829A7" w:rsidRPr="00D57BF1">
        <w:rPr>
          <w:rFonts w:eastAsia="华文中宋"/>
          <w:b/>
          <w:sz w:val="42"/>
          <w:szCs w:val="42"/>
        </w:rPr>
        <w:t>2020</w:t>
      </w:r>
      <w:r w:rsidR="00C83071">
        <w:rPr>
          <w:rFonts w:eastAsia="华文中宋" w:hint="eastAsia"/>
          <w:b/>
          <w:sz w:val="42"/>
          <w:szCs w:val="42"/>
        </w:rPr>
        <w:t>—</w:t>
      </w:r>
      <w:r w:rsidR="00E829A7" w:rsidRPr="00D57BF1">
        <w:rPr>
          <w:rFonts w:eastAsia="华文中宋"/>
          <w:b/>
          <w:sz w:val="42"/>
          <w:szCs w:val="42"/>
        </w:rPr>
        <w:t>2022</w:t>
      </w:r>
      <w:r w:rsidR="00E829A7" w:rsidRPr="00D57BF1">
        <w:rPr>
          <w:rFonts w:ascii="华文中宋" w:eastAsia="华文中宋" w:hAnsi="华文中宋" w:hint="eastAsia"/>
          <w:b/>
          <w:sz w:val="42"/>
          <w:szCs w:val="42"/>
        </w:rPr>
        <w:t>年）</w:t>
      </w:r>
    </w:p>
    <w:p w14:paraId="07DAFDA7" w14:textId="77777777" w:rsidR="00553730" w:rsidRDefault="00553730">
      <w:pPr>
        <w:spacing w:beforeLines="100" w:before="312"/>
        <w:ind w:firstLine="643"/>
        <w:jc w:val="center"/>
        <w:rPr>
          <w:rFonts w:ascii="黑体" w:eastAsia="黑体" w:hAnsi="黑体"/>
          <w:b/>
          <w:sz w:val="32"/>
          <w:szCs w:val="36"/>
        </w:rPr>
      </w:pPr>
    </w:p>
    <w:p w14:paraId="2E5B7A40" w14:textId="77777777" w:rsidR="00553730" w:rsidRDefault="00553730">
      <w:pPr>
        <w:spacing w:beforeLines="100" w:before="312"/>
        <w:ind w:firstLine="723"/>
        <w:jc w:val="center"/>
        <w:rPr>
          <w:rFonts w:ascii="黑体" w:eastAsia="黑体" w:hAnsi="黑体"/>
          <w:b/>
          <w:sz w:val="36"/>
          <w:szCs w:val="40"/>
        </w:rPr>
      </w:pPr>
    </w:p>
    <w:p w14:paraId="390DBB9E" w14:textId="5D2FB4FA" w:rsidR="00553730" w:rsidRDefault="00553730" w:rsidP="00945510">
      <w:pPr>
        <w:spacing w:beforeLines="100" w:before="312"/>
        <w:ind w:firstLineChars="0" w:firstLine="0"/>
        <w:jc w:val="center"/>
        <w:rPr>
          <w:rFonts w:ascii="黑体" w:eastAsia="黑体" w:hAnsi="黑体"/>
          <w:b/>
          <w:sz w:val="32"/>
          <w:szCs w:val="36"/>
        </w:rPr>
      </w:pPr>
    </w:p>
    <w:p w14:paraId="5EE3787C" w14:textId="584556B1" w:rsidR="00553730" w:rsidRDefault="00553730">
      <w:pPr>
        <w:spacing w:beforeLines="100" w:before="312"/>
        <w:ind w:firstLine="643"/>
        <w:jc w:val="center"/>
        <w:rPr>
          <w:rFonts w:ascii="黑体" w:eastAsia="黑体" w:hAnsi="黑体"/>
          <w:b/>
          <w:sz w:val="32"/>
          <w:szCs w:val="36"/>
        </w:rPr>
      </w:pPr>
    </w:p>
    <w:p w14:paraId="771BAB06" w14:textId="1D5234C1" w:rsidR="003402A1" w:rsidRDefault="003402A1">
      <w:pPr>
        <w:spacing w:beforeLines="100" w:before="312"/>
        <w:ind w:firstLine="643"/>
        <w:jc w:val="center"/>
        <w:rPr>
          <w:rFonts w:ascii="黑体" w:eastAsia="黑体" w:hAnsi="黑体"/>
          <w:b/>
          <w:sz w:val="32"/>
          <w:szCs w:val="36"/>
        </w:rPr>
      </w:pPr>
    </w:p>
    <w:p w14:paraId="75BE8276" w14:textId="77777777" w:rsidR="003402A1" w:rsidRDefault="003402A1">
      <w:pPr>
        <w:spacing w:beforeLines="100" w:before="312"/>
        <w:ind w:firstLine="643"/>
        <w:jc w:val="center"/>
        <w:rPr>
          <w:rFonts w:ascii="黑体" w:eastAsia="黑体" w:hAnsi="黑体"/>
          <w:b/>
          <w:sz w:val="32"/>
          <w:szCs w:val="36"/>
        </w:rPr>
      </w:pPr>
    </w:p>
    <w:p w14:paraId="57920FF3" w14:textId="77777777" w:rsidR="00553730" w:rsidRPr="003402A1" w:rsidRDefault="002A0605">
      <w:pPr>
        <w:spacing w:line="600" w:lineRule="exact"/>
        <w:ind w:firstLineChars="0" w:firstLine="0"/>
        <w:jc w:val="center"/>
        <w:rPr>
          <w:rFonts w:ascii="楷体" w:eastAsia="楷体" w:hAnsi="楷体"/>
          <w:sz w:val="36"/>
          <w:szCs w:val="32"/>
        </w:rPr>
      </w:pPr>
      <w:r w:rsidRPr="003402A1">
        <w:rPr>
          <w:rFonts w:ascii="楷体" w:eastAsia="楷体" w:hAnsi="楷体" w:hint="eastAsia"/>
          <w:sz w:val="36"/>
          <w:szCs w:val="32"/>
        </w:rPr>
        <w:t>湖北省自然资源厅</w:t>
      </w:r>
    </w:p>
    <w:p w14:paraId="197AD47E" w14:textId="77777777" w:rsidR="00553730" w:rsidRPr="003402A1" w:rsidRDefault="00553730">
      <w:pPr>
        <w:spacing w:line="600" w:lineRule="exact"/>
        <w:ind w:firstLine="720"/>
        <w:jc w:val="center"/>
        <w:rPr>
          <w:rFonts w:ascii="楷体" w:eastAsia="楷体" w:hAnsi="楷体"/>
          <w:sz w:val="36"/>
          <w:szCs w:val="32"/>
        </w:rPr>
      </w:pPr>
    </w:p>
    <w:p w14:paraId="183698E1" w14:textId="5F815CB3" w:rsidR="00553730" w:rsidRPr="003402A1" w:rsidRDefault="002A0605">
      <w:pPr>
        <w:spacing w:line="600" w:lineRule="exact"/>
        <w:ind w:firstLineChars="0" w:firstLine="0"/>
        <w:jc w:val="center"/>
        <w:rPr>
          <w:rFonts w:ascii="楷体" w:eastAsia="楷体" w:hAnsi="楷体"/>
          <w:sz w:val="36"/>
          <w:szCs w:val="32"/>
        </w:rPr>
        <w:sectPr w:rsidR="00553730" w:rsidRPr="003402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34318">
        <w:rPr>
          <w:rFonts w:eastAsia="楷体"/>
          <w:sz w:val="36"/>
          <w:szCs w:val="32"/>
        </w:rPr>
        <w:t>20</w:t>
      </w:r>
      <w:r w:rsidR="00F52A3F" w:rsidRPr="00434318">
        <w:rPr>
          <w:rFonts w:eastAsia="楷体"/>
          <w:sz w:val="36"/>
          <w:szCs w:val="32"/>
        </w:rPr>
        <w:t>20</w:t>
      </w:r>
      <w:r w:rsidRPr="003402A1">
        <w:rPr>
          <w:rFonts w:ascii="楷体" w:eastAsia="楷体" w:hAnsi="楷体" w:hint="eastAsia"/>
          <w:sz w:val="36"/>
          <w:szCs w:val="32"/>
        </w:rPr>
        <w:t>年</w:t>
      </w:r>
      <w:r w:rsidR="001C6F99">
        <w:rPr>
          <w:rFonts w:eastAsia="楷体"/>
          <w:sz w:val="36"/>
          <w:szCs w:val="32"/>
        </w:rPr>
        <w:t>6</w:t>
      </w:r>
      <w:r w:rsidRPr="003402A1">
        <w:rPr>
          <w:rFonts w:ascii="楷体" w:eastAsia="楷体" w:hAnsi="楷体" w:hint="eastAsia"/>
          <w:sz w:val="36"/>
          <w:szCs w:val="32"/>
        </w:rPr>
        <w:t>月</w:t>
      </w:r>
    </w:p>
    <w:p w14:paraId="01939E93" w14:textId="77777777" w:rsidR="00553730" w:rsidRPr="00434318" w:rsidRDefault="002A0605" w:rsidP="00434318">
      <w:pPr>
        <w:spacing w:afterLines="100" w:after="312" w:line="600" w:lineRule="exact"/>
        <w:ind w:firstLineChars="0" w:firstLine="0"/>
        <w:jc w:val="center"/>
        <w:rPr>
          <w:rFonts w:ascii="华文中宋" w:eastAsia="华文中宋" w:hAnsi="华文中宋"/>
          <w:b/>
          <w:bCs/>
          <w:sz w:val="36"/>
          <w:szCs w:val="32"/>
        </w:rPr>
      </w:pPr>
      <w:r w:rsidRPr="00434318">
        <w:rPr>
          <w:rFonts w:ascii="华文中宋" w:eastAsia="华文中宋" w:hAnsi="华文中宋" w:hint="eastAsia"/>
          <w:b/>
          <w:bCs/>
          <w:sz w:val="36"/>
          <w:szCs w:val="32"/>
        </w:rPr>
        <w:lastRenderedPageBreak/>
        <w:t xml:space="preserve">目 </w:t>
      </w:r>
      <w:r w:rsidRPr="00434318">
        <w:rPr>
          <w:rFonts w:ascii="华文中宋" w:eastAsia="华文中宋" w:hAnsi="华文中宋"/>
          <w:b/>
          <w:bCs/>
          <w:sz w:val="36"/>
          <w:szCs w:val="32"/>
        </w:rPr>
        <w:t xml:space="preserve"> </w:t>
      </w:r>
      <w:r w:rsidRPr="00434318">
        <w:rPr>
          <w:rFonts w:ascii="华文中宋" w:eastAsia="华文中宋" w:hAnsi="华文中宋" w:hint="eastAsia"/>
          <w:b/>
          <w:bCs/>
          <w:sz w:val="36"/>
          <w:szCs w:val="32"/>
        </w:rPr>
        <w:t>录</w:t>
      </w:r>
    </w:p>
    <w:p w14:paraId="58D0CEF2" w14:textId="35689581" w:rsidR="00DC28A1" w:rsidRDefault="002A0605">
      <w:pPr>
        <w:pStyle w:val="11"/>
        <w:tabs>
          <w:tab w:val="right" w:leader="dot" w:pos="8296"/>
        </w:tabs>
        <w:ind w:firstLine="600"/>
        <w:rPr>
          <w:rFonts w:asciiTheme="minorHAnsi" w:eastAsiaTheme="minorEastAsia" w:hAnsiTheme="minorHAnsi" w:cstheme="minorBidi"/>
          <w:noProof/>
          <w:sz w:val="21"/>
        </w:rPr>
      </w:pPr>
      <w:r w:rsidRPr="000B75F8">
        <w:fldChar w:fldCharType="begin"/>
      </w:r>
      <w:r w:rsidRPr="000B75F8">
        <w:instrText xml:space="preserve"> TOC \o "1-3" \h \z \u </w:instrText>
      </w:r>
      <w:r w:rsidRPr="000B75F8">
        <w:fldChar w:fldCharType="separate"/>
      </w:r>
      <w:hyperlink w:anchor="_Toc43737780" w:history="1">
        <w:r w:rsidR="00DC28A1" w:rsidRPr="00D34595">
          <w:rPr>
            <w:rStyle w:val="ad"/>
            <w:rFonts w:ascii="黑体" w:eastAsia="黑体" w:hAnsi="黑体"/>
            <w:b/>
            <w:bCs/>
            <w:noProof/>
          </w:rPr>
          <w:t>一、总体要求</w:t>
        </w:r>
        <w:r w:rsidR="00DC28A1">
          <w:rPr>
            <w:noProof/>
            <w:webHidden/>
          </w:rPr>
          <w:tab/>
        </w:r>
        <w:r w:rsidR="00DC28A1">
          <w:rPr>
            <w:noProof/>
            <w:webHidden/>
          </w:rPr>
          <w:fldChar w:fldCharType="begin"/>
        </w:r>
        <w:r w:rsidR="00DC28A1">
          <w:rPr>
            <w:noProof/>
            <w:webHidden/>
          </w:rPr>
          <w:instrText xml:space="preserve"> PAGEREF _Toc43737780 \h </w:instrText>
        </w:r>
        <w:r w:rsidR="00DC28A1">
          <w:rPr>
            <w:noProof/>
            <w:webHidden/>
          </w:rPr>
        </w:r>
        <w:r w:rsidR="00DC28A1">
          <w:rPr>
            <w:noProof/>
            <w:webHidden/>
          </w:rPr>
          <w:fldChar w:fldCharType="separate"/>
        </w:r>
        <w:r w:rsidR="00DC28A1">
          <w:rPr>
            <w:noProof/>
            <w:webHidden/>
          </w:rPr>
          <w:t>1</w:t>
        </w:r>
        <w:r w:rsidR="00DC28A1">
          <w:rPr>
            <w:noProof/>
            <w:webHidden/>
          </w:rPr>
          <w:fldChar w:fldCharType="end"/>
        </w:r>
      </w:hyperlink>
    </w:p>
    <w:p w14:paraId="5DA01086" w14:textId="0247F0CE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81" w:history="1">
        <w:r w:rsidRPr="00D34595">
          <w:rPr>
            <w:rStyle w:val="ad"/>
            <w:rFonts w:ascii="楷体" w:eastAsia="楷体" w:hAnsi="楷体"/>
            <w:noProof/>
          </w:rPr>
          <w:t>（一）指导思想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0A6D31F" w14:textId="6856D8A7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82" w:history="1">
        <w:r w:rsidRPr="00D34595">
          <w:rPr>
            <w:rStyle w:val="ad"/>
            <w:rFonts w:ascii="楷体" w:eastAsia="楷体" w:hAnsi="楷体"/>
            <w:noProof/>
          </w:rPr>
          <w:t>（二）基本原则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AFE426C" w14:textId="086A8316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83" w:history="1">
        <w:r w:rsidRPr="00D34595">
          <w:rPr>
            <w:rStyle w:val="ad"/>
            <w:rFonts w:ascii="楷体" w:eastAsia="楷体" w:hAnsi="楷体"/>
            <w:noProof/>
          </w:rPr>
          <w:t>（三）发展目标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747143C" w14:textId="73679BD6" w:rsidR="00DC28A1" w:rsidRDefault="00DC28A1">
      <w:pPr>
        <w:pStyle w:val="11"/>
        <w:tabs>
          <w:tab w:val="right" w:leader="dot" w:pos="8296"/>
        </w:tabs>
        <w:ind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84" w:history="1">
        <w:r w:rsidRPr="00D34595">
          <w:rPr>
            <w:rStyle w:val="ad"/>
            <w:rFonts w:ascii="黑体" w:eastAsia="黑体" w:hAnsi="黑体"/>
            <w:b/>
            <w:bCs/>
            <w:noProof/>
          </w:rPr>
          <w:t>二、重点任务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E003F5" w14:textId="19FA9A52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85" w:history="1">
        <w:r w:rsidRPr="00D34595">
          <w:rPr>
            <w:rStyle w:val="ad"/>
            <w:rFonts w:ascii="楷体" w:eastAsia="楷体" w:hAnsi="楷体"/>
            <w:noProof/>
          </w:rPr>
          <w:t>（一）强化产业发展基础设施建设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904B6C1" w14:textId="48D0F207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86" w:history="1">
        <w:r w:rsidRPr="00D34595">
          <w:rPr>
            <w:rStyle w:val="ad"/>
            <w:rFonts w:ascii="楷体" w:eastAsia="楷体" w:hAnsi="楷体"/>
            <w:noProof/>
          </w:rPr>
          <w:t>（二）加快天基信息实时服务系统建设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4E3E167" w14:textId="52C9BC93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87" w:history="1">
        <w:r w:rsidRPr="00D34595">
          <w:rPr>
            <w:rStyle w:val="ad"/>
            <w:rFonts w:eastAsia="楷体"/>
            <w:noProof/>
          </w:rPr>
          <w:t>（三）深化北斗</w:t>
        </w:r>
        <w:r w:rsidRPr="00D34595">
          <w:rPr>
            <w:rStyle w:val="ad"/>
            <w:rFonts w:ascii="楷体" w:eastAsia="楷体" w:hAnsi="楷体"/>
            <w:noProof/>
          </w:rPr>
          <w:t>卫星导航</w:t>
        </w:r>
        <w:r w:rsidRPr="00D34595">
          <w:rPr>
            <w:rStyle w:val="ad"/>
            <w:rFonts w:eastAsia="楷体"/>
            <w:noProof/>
          </w:rPr>
          <w:t>与位置服务应用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54B1DB6" w14:textId="04E604B0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88" w:history="1">
        <w:r w:rsidRPr="00D34595">
          <w:rPr>
            <w:rStyle w:val="ad"/>
            <w:rFonts w:eastAsia="楷体"/>
            <w:noProof/>
          </w:rPr>
          <w:t>（四）发展地球空间信息智能装备制造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DBF9B2B" w14:textId="406954A1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89" w:history="1">
        <w:r w:rsidRPr="00D34595">
          <w:rPr>
            <w:rStyle w:val="ad"/>
            <w:rFonts w:eastAsia="楷体"/>
            <w:noProof/>
          </w:rPr>
          <w:t>（五）增强时空数据获取和处理能力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AB0A878" w14:textId="625DCC60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90" w:history="1">
        <w:r w:rsidRPr="00D34595">
          <w:rPr>
            <w:rStyle w:val="ad"/>
            <w:rFonts w:eastAsia="楷体"/>
            <w:noProof/>
          </w:rPr>
          <w:t>（六）推进自主可控的软件产品研发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63BFA82" w14:textId="4754E0B3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91" w:history="1">
        <w:r w:rsidRPr="00D34595">
          <w:rPr>
            <w:rStyle w:val="ad"/>
            <w:rFonts w:eastAsia="楷体"/>
            <w:noProof/>
          </w:rPr>
          <w:t>（七）加大地球空间信息集成应用力度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6060AD2" w14:textId="09C1A391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92" w:history="1">
        <w:r w:rsidRPr="00D34595">
          <w:rPr>
            <w:rStyle w:val="ad"/>
            <w:rFonts w:ascii="楷体" w:eastAsia="楷体" w:hAnsi="楷体"/>
            <w:noProof/>
          </w:rPr>
          <w:t>（八）构建产业发展公共服务体系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0D9D99C" w14:textId="42505BA2" w:rsidR="00DC28A1" w:rsidRDefault="00DC28A1">
      <w:pPr>
        <w:pStyle w:val="11"/>
        <w:tabs>
          <w:tab w:val="right" w:leader="dot" w:pos="8296"/>
        </w:tabs>
        <w:ind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93" w:history="1">
        <w:r w:rsidRPr="00D34595">
          <w:rPr>
            <w:rStyle w:val="ad"/>
            <w:rFonts w:ascii="黑体" w:eastAsia="黑体" w:hAnsi="黑体"/>
            <w:b/>
            <w:bCs/>
            <w:noProof/>
          </w:rPr>
          <w:t>三、保障措施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07DD571" w14:textId="3557CE19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94" w:history="1">
        <w:r w:rsidRPr="00D34595">
          <w:rPr>
            <w:rStyle w:val="ad"/>
            <w:rFonts w:ascii="楷体" w:eastAsia="楷体" w:hAnsi="楷体"/>
            <w:noProof/>
          </w:rPr>
          <w:t>（一）建立协调推进机制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6722A7E" w14:textId="219FA500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95" w:history="1">
        <w:r w:rsidRPr="00D34595">
          <w:rPr>
            <w:rStyle w:val="ad"/>
            <w:rFonts w:ascii="楷体" w:eastAsia="楷体" w:hAnsi="楷体"/>
            <w:noProof/>
          </w:rPr>
          <w:t>（二）加大政策支持力度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4D4EBEE" w14:textId="38F9E95F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96" w:history="1">
        <w:r w:rsidRPr="00D34595">
          <w:rPr>
            <w:rStyle w:val="ad"/>
            <w:rFonts w:ascii="楷体" w:eastAsia="楷体" w:hAnsi="楷体"/>
            <w:noProof/>
          </w:rPr>
          <w:t>（三）促进政务示范应用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76BE03B" w14:textId="697C0A82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97" w:history="1">
        <w:r w:rsidRPr="00D34595">
          <w:rPr>
            <w:rStyle w:val="ad"/>
            <w:rFonts w:ascii="楷体" w:eastAsia="楷体" w:hAnsi="楷体"/>
            <w:noProof/>
          </w:rPr>
          <w:t>（四）强化人才要素保障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085F7F2" w14:textId="28042819" w:rsidR="00DC28A1" w:rsidRDefault="00DC28A1">
      <w:pPr>
        <w:pStyle w:val="21"/>
        <w:tabs>
          <w:tab w:val="right" w:leader="dot" w:pos="8296"/>
        </w:tabs>
        <w:ind w:left="600" w:firstLine="600"/>
        <w:rPr>
          <w:rFonts w:asciiTheme="minorHAnsi" w:eastAsiaTheme="minorEastAsia" w:hAnsiTheme="minorHAnsi" w:cstheme="minorBidi"/>
          <w:noProof/>
          <w:sz w:val="21"/>
        </w:rPr>
      </w:pPr>
      <w:hyperlink w:anchor="_Toc43737798" w:history="1">
        <w:r w:rsidRPr="00D34595">
          <w:rPr>
            <w:rStyle w:val="ad"/>
            <w:rFonts w:ascii="楷体" w:eastAsia="楷体" w:hAnsi="楷体"/>
            <w:noProof/>
          </w:rPr>
          <w:t>（五）优化产业发展环境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_Toc43737798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4F71685" w14:textId="2CA1DE10" w:rsidR="00553730" w:rsidRDefault="002A0605" w:rsidP="00B2130B">
      <w:pPr>
        <w:ind w:firstLine="600"/>
        <w:rPr>
          <w:rFonts w:ascii="仿宋" w:hAnsi="仿宋"/>
          <w:szCs w:val="30"/>
        </w:rPr>
        <w:sectPr w:rsidR="00553730">
          <w:footerReference w:type="default" r:id="rId15"/>
          <w:pgSz w:w="11906" w:h="16838"/>
          <w:pgMar w:top="1440" w:right="1800" w:bottom="1440" w:left="1800" w:header="851" w:footer="992" w:gutter="0"/>
          <w:pgNumType w:fmt="upperRoman" w:start="1"/>
          <w:cols w:space="425"/>
          <w:docGrid w:type="lines" w:linePitch="312"/>
        </w:sectPr>
      </w:pPr>
      <w:r w:rsidRPr="000B75F8">
        <w:rPr>
          <w:lang w:val="zh-CN"/>
        </w:rPr>
        <w:fldChar w:fldCharType="end"/>
      </w:r>
    </w:p>
    <w:p w14:paraId="5D99D776" w14:textId="0CBA1963" w:rsidR="00947B56" w:rsidRPr="0044642E" w:rsidRDefault="008769F2" w:rsidP="0044642E">
      <w:pPr>
        <w:ind w:firstLine="600"/>
        <w:rPr>
          <w:sz w:val="32"/>
          <w:szCs w:val="32"/>
        </w:rPr>
      </w:pPr>
      <w:r w:rsidRPr="00206F4E">
        <w:rPr>
          <w:rFonts w:hint="eastAsia"/>
        </w:rPr>
        <w:lastRenderedPageBreak/>
        <w:t>地球空间信息产业是以</w:t>
      </w:r>
      <w:r w:rsidR="00724A46">
        <w:rPr>
          <w:rFonts w:hint="eastAsia"/>
        </w:rPr>
        <w:t>现代测绘、</w:t>
      </w:r>
      <w:r w:rsidR="00CE5792">
        <w:rPr>
          <w:rFonts w:hint="eastAsia"/>
        </w:rPr>
        <w:t>地理信息系统、遥感、卫星定位导航等技术</w:t>
      </w:r>
      <w:r w:rsidRPr="00206F4E">
        <w:rPr>
          <w:rFonts w:hint="eastAsia"/>
        </w:rPr>
        <w:t>为基础，</w:t>
      </w:r>
      <w:r w:rsidR="00724A46">
        <w:rPr>
          <w:rFonts w:hint="eastAsia"/>
        </w:rPr>
        <w:t>从事</w:t>
      </w:r>
      <w:r w:rsidRPr="00206F4E">
        <w:rPr>
          <w:rFonts w:hint="eastAsia"/>
        </w:rPr>
        <w:t>地球空间信息获取、处理</w:t>
      </w:r>
      <w:r w:rsidR="00724A46">
        <w:rPr>
          <w:rFonts w:hint="eastAsia"/>
        </w:rPr>
        <w:t>、</w:t>
      </w:r>
      <w:r w:rsidRPr="00206F4E">
        <w:rPr>
          <w:rFonts w:hint="eastAsia"/>
        </w:rPr>
        <w:t>应用的</w:t>
      </w:r>
      <w:r>
        <w:rPr>
          <w:rFonts w:hint="eastAsia"/>
        </w:rPr>
        <w:t>高技术服务业和</w:t>
      </w:r>
      <w:r w:rsidRPr="00170E8E">
        <w:rPr>
          <w:rFonts w:hint="eastAsia"/>
        </w:rPr>
        <w:t>战略性新兴产业</w:t>
      </w:r>
      <w:r w:rsidR="00CE5792">
        <w:rPr>
          <w:rFonts w:hint="eastAsia"/>
        </w:rPr>
        <w:t>。</w:t>
      </w:r>
      <w:r w:rsidR="004112D9" w:rsidRPr="004112D9">
        <w:rPr>
          <w:rFonts w:hint="eastAsia"/>
        </w:rPr>
        <w:t>地球空间信息产业作为数字经济的重要组成部分，</w:t>
      </w:r>
      <w:r w:rsidR="00724A46">
        <w:rPr>
          <w:rFonts w:hint="eastAsia"/>
        </w:rPr>
        <w:t>对推</w:t>
      </w:r>
      <w:r w:rsidR="00625A40">
        <w:rPr>
          <w:rFonts w:hint="eastAsia"/>
        </w:rPr>
        <w:t>进</w:t>
      </w:r>
      <w:r w:rsidR="00724A46" w:rsidRPr="000073F0">
        <w:rPr>
          <w:rFonts w:hint="eastAsia"/>
        </w:rPr>
        <w:t>新型基础设施建设</w:t>
      </w:r>
      <w:r w:rsidR="00724A46">
        <w:rPr>
          <w:rFonts w:hint="eastAsia"/>
        </w:rPr>
        <w:t>、</w:t>
      </w:r>
      <w:r w:rsidR="000073F0" w:rsidRPr="000073F0">
        <w:rPr>
          <w:rFonts w:hint="eastAsia"/>
        </w:rPr>
        <w:t>完善社会主义市场经济体制</w:t>
      </w:r>
      <w:r w:rsidR="008541A1" w:rsidRPr="00DF5B49">
        <w:rPr>
          <w:rFonts w:hint="eastAsia"/>
        </w:rPr>
        <w:t>要素市场化配置</w:t>
      </w:r>
      <w:r w:rsidR="008541A1">
        <w:rPr>
          <w:rFonts w:hint="eastAsia"/>
        </w:rPr>
        <w:t>、推动经济社会</w:t>
      </w:r>
      <w:r w:rsidR="00724A46">
        <w:rPr>
          <w:rFonts w:hint="eastAsia"/>
        </w:rPr>
        <w:t>实现高质量发展具有重要意义。当前，我省地球空间信息产业处于快速发展期，技术创新日益活跃，新应用、新服务、新业态不断涌</w:t>
      </w:r>
      <w:bookmarkStart w:id="0" w:name="_GoBack"/>
      <w:bookmarkEnd w:id="0"/>
      <w:r w:rsidR="00724A46">
        <w:rPr>
          <w:rFonts w:hint="eastAsia"/>
        </w:rPr>
        <w:t>现，产业规模不断扩大，但也存在</w:t>
      </w:r>
      <w:r w:rsidR="00507D6E">
        <w:rPr>
          <w:rFonts w:hint="eastAsia"/>
        </w:rPr>
        <w:t>产业结构不合理、</w:t>
      </w:r>
      <w:r w:rsidR="00AA228F">
        <w:rPr>
          <w:rFonts w:hint="eastAsia"/>
        </w:rPr>
        <w:t>产业生态不完善</w:t>
      </w:r>
      <w:r w:rsidR="001B0966">
        <w:rPr>
          <w:rFonts w:hint="eastAsia"/>
        </w:rPr>
        <w:t>和</w:t>
      </w:r>
      <w:r w:rsidR="009C49E9">
        <w:rPr>
          <w:rFonts w:hint="eastAsia"/>
        </w:rPr>
        <w:t>创新</w:t>
      </w:r>
      <w:r w:rsidR="00507D6E">
        <w:rPr>
          <w:rFonts w:hint="eastAsia"/>
        </w:rPr>
        <w:t>人才瓶颈</w:t>
      </w:r>
      <w:r w:rsidR="00724A46" w:rsidRPr="00872770">
        <w:rPr>
          <w:rFonts w:hint="eastAsia"/>
        </w:rPr>
        <w:t>等问题</w:t>
      </w:r>
      <w:r w:rsidR="005D5925" w:rsidRPr="00724A46">
        <w:rPr>
          <w:rFonts w:hint="eastAsia"/>
        </w:rPr>
        <w:t>。</w:t>
      </w:r>
      <w:r w:rsidR="0044642E" w:rsidRPr="00872770">
        <w:t>根据《</w:t>
      </w:r>
      <w:r w:rsidR="0044642E" w:rsidRPr="00872770">
        <w:rPr>
          <w:rFonts w:hint="eastAsia"/>
        </w:rPr>
        <w:t>中共中央、国务院关于新时代加快完善社会主义市场经济体制的意见</w:t>
      </w:r>
      <w:r w:rsidR="0044642E" w:rsidRPr="00872770">
        <w:t>》</w:t>
      </w:r>
      <w:r w:rsidR="0044642E" w:rsidRPr="00872770">
        <w:rPr>
          <w:rFonts w:hint="eastAsia"/>
        </w:rPr>
        <w:t>、《中共中央、国务院关于构建更加完善的要素市场化配置体制机制的意见》，以及</w:t>
      </w:r>
      <w:r w:rsidR="0044642E" w:rsidRPr="00872770">
        <w:t>《中共湖北省委</w:t>
      </w:r>
      <w:r w:rsidR="0044642E" w:rsidRPr="00872770">
        <w:rPr>
          <w:rFonts w:hint="eastAsia"/>
        </w:rPr>
        <w:t>、</w:t>
      </w:r>
      <w:r w:rsidR="0044642E" w:rsidRPr="00872770">
        <w:t>湖北省人民政府关于推进全省十大重点产业高质量发展的意见》（鄂发〔</w:t>
      </w:r>
      <w:r w:rsidR="0044642E" w:rsidRPr="00872770">
        <w:t>2018</w:t>
      </w:r>
      <w:r w:rsidR="0044642E" w:rsidRPr="00872770">
        <w:t>〕</w:t>
      </w:r>
      <w:r w:rsidR="0044642E" w:rsidRPr="00872770">
        <w:t>32</w:t>
      </w:r>
      <w:r w:rsidR="0044642E" w:rsidRPr="00872770">
        <w:t>号）精神，</w:t>
      </w:r>
      <w:r w:rsidR="00947B56" w:rsidRPr="00872770">
        <w:rPr>
          <w:rFonts w:hint="eastAsia"/>
        </w:rPr>
        <w:t>为</w:t>
      </w:r>
      <w:r w:rsidR="005D5925" w:rsidRPr="00872770">
        <w:rPr>
          <w:rFonts w:hint="eastAsia"/>
        </w:rPr>
        <w:t>进</w:t>
      </w:r>
      <w:r w:rsidR="005D5925" w:rsidRPr="00724A46">
        <w:rPr>
          <w:rFonts w:ascii="仿宋" w:hAnsi="仿宋" w:hint="eastAsia"/>
          <w:szCs w:val="30"/>
        </w:rPr>
        <w:t>一步促进</w:t>
      </w:r>
      <w:r w:rsidR="00CE5792" w:rsidRPr="00724A46">
        <w:rPr>
          <w:rFonts w:ascii="仿宋" w:hAnsi="仿宋" w:hint="eastAsia"/>
          <w:szCs w:val="30"/>
        </w:rPr>
        <w:t>我省地球空间信息产业</w:t>
      </w:r>
      <w:r w:rsidR="00724A46" w:rsidRPr="00724A46">
        <w:rPr>
          <w:rFonts w:ascii="仿宋" w:hAnsi="仿宋" w:hint="eastAsia"/>
          <w:szCs w:val="30"/>
        </w:rPr>
        <w:t>健康</w:t>
      </w:r>
      <w:r w:rsidR="00D5077D" w:rsidRPr="00724A46">
        <w:rPr>
          <w:rFonts w:ascii="仿宋" w:hAnsi="仿宋" w:hint="eastAsia"/>
          <w:szCs w:val="30"/>
        </w:rPr>
        <w:t>发展，</w:t>
      </w:r>
      <w:r w:rsidR="009552A4" w:rsidRPr="00724A46">
        <w:rPr>
          <w:rFonts w:ascii="仿宋" w:hAnsi="仿宋" w:hint="eastAsia"/>
          <w:szCs w:val="30"/>
        </w:rPr>
        <w:t>特制定本</w:t>
      </w:r>
      <w:r w:rsidR="005D5925" w:rsidRPr="00724A46">
        <w:rPr>
          <w:rFonts w:ascii="仿宋" w:hAnsi="仿宋" w:hint="eastAsia"/>
          <w:szCs w:val="30"/>
        </w:rPr>
        <w:t>工作</w:t>
      </w:r>
      <w:r w:rsidR="009552A4" w:rsidRPr="00724A46">
        <w:rPr>
          <w:rFonts w:ascii="仿宋" w:hAnsi="仿宋" w:hint="eastAsia"/>
          <w:szCs w:val="30"/>
        </w:rPr>
        <w:t>计划。</w:t>
      </w:r>
    </w:p>
    <w:p w14:paraId="2F7DAC0F" w14:textId="61879EFE" w:rsidR="00553730" w:rsidRDefault="003B15B6">
      <w:pPr>
        <w:spacing w:line="600" w:lineRule="exact"/>
        <w:ind w:firstLine="643"/>
        <w:jc w:val="left"/>
        <w:outlineLvl w:val="0"/>
        <w:rPr>
          <w:rFonts w:ascii="黑体" w:eastAsia="黑体" w:hAnsi="黑体"/>
          <w:b/>
          <w:bCs/>
          <w:sz w:val="32"/>
          <w:szCs w:val="32"/>
        </w:rPr>
      </w:pPr>
      <w:bookmarkStart w:id="1" w:name="_Toc43737780"/>
      <w:r>
        <w:rPr>
          <w:rFonts w:ascii="黑体" w:eastAsia="黑体" w:hAnsi="黑体" w:hint="eastAsia"/>
          <w:b/>
          <w:bCs/>
          <w:sz w:val="32"/>
          <w:szCs w:val="32"/>
        </w:rPr>
        <w:t>一</w:t>
      </w:r>
      <w:r w:rsidR="002A0605">
        <w:rPr>
          <w:rFonts w:ascii="黑体" w:eastAsia="黑体" w:hAnsi="黑体" w:hint="eastAsia"/>
          <w:b/>
          <w:bCs/>
          <w:sz w:val="32"/>
          <w:szCs w:val="32"/>
        </w:rPr>
        <w:t>、总体要求</w:t>
      </w:r>
      <w:bookmarkEnd w:id="1"/>
    </w:p>
    <w:p w14:paraId="033E94D8" w14:textId="77777777" w:rsidR="00553730" w:rsidRPr="006C7F9F" w:rsidRDefault="002A0605" w:rsidP="006C7F9F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2" w:name="_Toc43737781"/>
      <w:r w:rsidRPr="006C7F9F">
        <w:rPr>
          <w:rFonts w:ascii="楷体" w:eastAsia="楷体" w:hAnsi="楷体" w:hint="eastAsia"/>
          <w:szCs w:val="30"/>
        </w:rPr>
        <w:t>（一）指导思想</w:t>
      </w:r>
      <w:bookmarkEnd w:id="2"/>
    </w:p>
    <w:p w14:paraId="1AD36FC9" w14:textId="6F6FBCBC" w:rsidR="00F67B5E" w:rsidRDefault="002A0605">
      <w:pPr>
        <w:ind w:firstLine="600"/>
      </w:pPr>
      <w:r w:rsidRPr="005616F0">
        <w:rPr>
          <w:rFonts w:hint="eastAsia"/>
        </w:rPr>
        <w:t>以习近平新时代中国特色社会主义思想为</w:t>
      </w:r>
      <w:r w:rsidR="00322993">
        <w:rPr>
          <w:rFonts w:hint="eastAsia"/>
        </w:rPr>
        <w:t>指导</w:t>
      </w:r>
      <w:r w:rsidRPr="005616F0">
        <w:rPr>
          <w:rFonts w:hint="eastAsia"/>
        </w:rPr>
        <w:t>，全面贯彻党的十九大和十九届二中、三中</w:t>
      </w:r>
      <w:r w:rsidR="003A5402">
        <w:rPr>
          <w:rFonts w:hint="eastAsia"/>
        </w:rPr>
        <w:t>、</w:t>
      </w:r>
      <w:r w:rsidR="003A5402">
        <w:t>四中</w:t>
      </w:r>
      <w:r w:rsidRPr="005616F0">
        <w:rPr>
          <w:rFonts w:hint="eastAsia"/>
        </w:rPr>
        <w:t>全会精神，</w:t>
      </w:r>
      <w:r w:rsidR="006C7F9F" w:rsidRPr="006C7F9F">
        <w:rPr>
          <w:rFonts w:hint="eastAsia"/>
        </w:rPr>
        <w:t>深入落实习近平总书记视察湖北重要</w:t>
      </w:r>
      <w:r w:rsidR="0044642E" w:rsidRPr="00872770">
        <w:rPr>
          <w:rFonts w:hint="eastAsia"/>
        </w:rPr>
        <w:t>讲话精神</w:t>
      </w:r>
      <w:r w:rsidR="005616F0" w:rsidRPr="005616F0">
        <w:rPr>
          <w:rFonts w:hint="eastAsia"/>
        </w:rPr>
        <w:t>，</w:t>
      </w:r>
      <w:r w:rsidR="00322993">
        <w:rPr>
          <w:rFonts w:hint="eastAsia"/>
        </w:rPr>
        <w:t>坚持</w:t>
      </w:r>
      <w:r w:rsidRPr="005616F0">
        <w:rPr>
          <w:rFonts w:hint="eastAsia"/>
        </w:rPr>
        <w:t>新发展理念，</w:t>
      </w:r>
      <w:r w:rsidR="00322993">
        <w:rPr>
          <w:rFonts w:hint="eastAsia"/>
        </w:rPr>
        <w:t>坚持推进</w:t>
      </w:r>
      <w:r w:rsidRPr="005616F0">
        <w:rPr>
          <w:rFonts w:hint="eastAsia"/>
        </w:rPr>
        <w:t>高质量发展，</w:t>
      </w:r>
      <w:r w:rsidR="00F67B5E">
        <w:rPr>
          <w:rFonts w:hint="eastAsia"/>
        </w:rPr>
        <w:t>以地球空间信息</w:t>
      </w:r>
      <w:r w:rsidR="001B0966">
        <w:rPr>
          <w:rFonts w:hint="eastAsia"/>
        </w:rPr>
        <w:t>产业</w:t>
      </w:r>
      <w:r w:rsidR="00F67B5E">
        <w:rPr>
          <w:rFonts w:hint="eastAsia"/>
        </w:rPr>
        <w:t>为基础</w:t>
      </w:r>
      <w:r w:rsidR="00330583">
        <w:rPr>
          <w:rFonts w:hint="eastAsia"/>
        </w:rPr>
        <w:t>，</w:t>
      </w:r>
      <w:r w:rsidR="008541A1">
        <w:rPr>
          <w:rFonts w:hint="eastAsia"/>
        </w:rPr>
        <w:t>融合</w:t>
      </w:r>
      <w:r w:rsidR="00330583">
        <w:rPr>
          <w:rFonts w:hint="eastAsia"/>
        </w:rPr>
        <w:t>汽车、</w:t>
      </w:r>
      <w:r w:rsidR="00C53FBB">
        <w:rPr>
          <w:rFonts w:hint="eastAsia"/>
        </w:rPr>
        <w:t>新一代信息技术、</w:t>
      </w:r>
      <w:r w:rsidR="009C0813">
        <w:rPr>
          <w:rFonts w:hint="eastAsia"/>
        </w:rPr>
        <w:t>智能制造、数字</w:t>
      </w:r>
      <w:r w:rsidR="009B2023">
        <w:rPr>
          <w:rFonts w:hint="eastAsia"/>
        </w:rPr>
        <w:t>、航空航天</w:t>
      </w:r>
      <w:r w:rsidR="00330583">
        <w:rPr>
          <w:rFonts w:hint="eastAsia"/>
        </w:rPr>
        <w:t>等</w:t>
      </w:r>
      <w:r w:rsidR="008116DB">
        <w:rPr>
          <w:rFonts w:hint="eastAsia"/>
        </w:rPr>
        <w:t>我省重点</w:t>
      </w:r>
      <w:r w:rsidR="00330583">
        <w:rPr>
          <w:rFonts w:hint="eastAsia"/>
        </w:rPr>
        <w:t>产业</w:t>
      </w:r>
      <w:r w:rsidR="00F67B5E">
        <w:rPr>
          <w:rFonts w:hint="eastAsia"/>
        </w:rPr>
        <w:t>，突破关键技术，</w:t>
      </w:r>
      <w:r w:rsidR="00330583">
        <w:rPr>
          <w:rFonts w:hint="eastAsia"/>
        </w:rPr>
        <w:t>优化发展环境，</w:t>
      </w:r>
      <w:r w:rsidR="00F67B5E">
        <w:rPr>
          <w:rFonts w:hint="eastAsia"/>
        </w:rPr>
        <w:t>加强跨行业合作，夯实产业发展基础，推动形成</w:t>
      </w:r>
      <w:r w:rsidR="00F67B5E">
        <w:rPr>
          <w:rFonts w:hint="eastAsia"/>
        </w:rPr>
        <w:lastRenderedPageBreak/>
        <w:t>我省创新活跃、</w:t>
      </w:r>
      <w:r w:rsidR="008541A1">
        <w:rPr>
          <w:rFonts w:hint="eastAsia"/>
        </w:rPr>
        <w:t>深度融合、</w:t>
      </w:r>
      <w:r w:rsidR="00F67B5E">
        <w:rPr>
          <w:rFonts w:hint="eastAsia"/>
        </w:rPr>
        <w:t>安全可控、竞争力强的地球空间信息产业新生</w:t>
      </w:r>
      <w:r w:rsidR="00F67B5E" w:rsidRPr="00330583">
        <w:rPr>
          <w:rFonts w:hint="eastAsia"/>
        </w:rPr>
        <w:t>态</w:t>
      </w:r>
      <w:r w:rsidR="00DC20AE" w:rsidRPr="00330583">
        <w:rPr>
          <w:rFonts w:hint="eastAsia"/>
        </w:rPr>
        <w:t>，</w:t>
      </w:r>
      <w:r w:rsidR="0049042C" w:rsidRPr="00330583">
        <w:rPr>
          <w:rFonts w:hint="eastAsia"/>
        </w:rPr>
        <w:t>为经济</w:t>
      </w:r>
      <w:r w:rsidR="00A534C0" w:rsidRPr="00330583">
        <w:rPr>
          <w:rFonts w:hint="eastAsia"/>
        </w:rPr>
        <w:t>社会</w:t>
      </w:r>
      <w:r w:rsidR="0049042C" w:rsidRPr="00330583">
        <w:rPr>
          <w:rFonts w:hint="eastAsia"/>
        </w:rPr>
        <w:t>发展提供新动能</w:t>
      </w:r>
      <w:r w:rsidR="00DC20AE" w:rsidRPr="00330583">
        <w:rPr>
          <w:rFonts w:hint="eastAsia"/>
        </w:rPr>
        <w:t>。</w:t>
      </w:r>
    </w:p>
    <w:p w14:paraId="54BEEAA2" w14:textId="77777777" w:rsidR="00553730" w:rsidRPr="006C7F9F" w:rsidRDefault="002A0605" w:rsidP="006C7F9F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3" w:name="_Toc43737782"/>
      <w:r w:rsidRPr="006C7F9F">
        <w:rPr>
          <w:rFonts w:ascii="楷体" w:eastAsia="楷体" w:hAnsi="楷体" w:hint="eastAsia"/>
          <w:szCs w:val="30"/>
        </w:rPr>
        <w:t>（二）基本原则</w:t>
      </w:r>
      <w:bookmarkEnd w:id="3"/>
    </w:p>
    <w:p w14:paraId="3F705A59" w14:textId="2A6D8351" w:rsidR="002D70A8" w:rsidRPr="00F101C6" w:rsidRDefault="002D70A8">
      <w:pPr>
        <w:ind w:firstLine="600"/>
      </w:pPr>
      <w:r w:rsidRPr="00F54A50">
        <w:rPr>
          <w:rFonts w:ascii="楷体" w:eastAsia="楷体" w:hAnsi="楷体" w:hint="eastAsia"/>
        </w:rPr>
        <w:t>统筹谋划，协同推进。</w:t>
      </w:r>
      <w:r w:rsidR="00F101C6">
        <w:rPr>
          <w:rFonts w:hint="eastAsia"/>
        </w:rPr>
        <w:t>加强产业发展统筹谋划，完善部门协</w:t>
      </w:r>
      <w:r w:rsidR="008541A1">
        <w:rPr>
          <w:rFonts w:hint="eastAsia"/>
        </w:rPr>
        <w:t>同、行业协作</w:t>
      </w:r>
      <w:r w:rsidR="00537365">
        <w:rPr>
          <w:rFonts w:hint="eastAsia"/>
        </w:rPr>
        <w:t>和</w:t>
      </w:r>
      <w:r w:rsidR="008541A1">
        <w:rPr>
          <w:rFonts w:hint="eastAsia"/>
        </w:rPr>
        <w:t>政企联动，营造支持创新、鼓励创造</w:t>
      </w:r>
      <w:r w:rsidR="00F101C6">
        <w:rPr>
          <w:rFonts w:hint="eastAsia"/>
        </w:rPr>
        <w:t>、宽松包容的发展氛围，形成跨部门、跨行业、跨领域的产业发展合力。</w:t>
      </w:r>
    </w:p>
    <w:p w14:paraId="298D9D94" w14:textId="73C8485E" w:rsidR="009A2B8D" w:rsidRDefault="009A2B8D">
      <w:pPr>
        <w:ind w:firstLine="600"/>
      </w:pPr>
      <w:r w:rsidRPr="00F54A50">
        <w:rPr>
          <w:rFonts w:ascii="楷体" w:eastAsia="楷体" w:hAnsi="楷体" w:hint="eastAsia"/>
        </w:rPr>
        <w:t>创新</w:t>
      </w:r>
      <w:r w:rsidR="007F1786" w:rsidRPr="00F54A50">
        <w:rPr>
          <w:rFonts w:ascii="楷体" w:eastAsia="楷体" w:hAnsi="楷体" w:hint="eastAsia"/>
        </w:rPr>
        <w:t>驱动</w:t>
      </w:r>
      <w:r w:rsidRPr="00F54A50">
        <w:rPr>
          <w:rFonts w:ascii="楷体" w:eastAsia="楷体" w:hAnsi="楷体" w:hint="eastAsia"/>
        </w:rPr>
        <w:t>，应用</w:t>
      </w:r>
      <w:r w:rsidR="00464B97" w:rsidRPr="00F54A50">
        <w:rPr>
          <w:rFonts w:ascii="楷体" w:eastAsia="楷体" w:hAnsi="楷体" w:hint="eastAsia"/>
        </w:rPr>
        <w:t>为先</w:t>
      </w:r>
      <w:r w:rsidRPr="00F54A50">
        <w:rPr>
          <w:rFonts w:ascii="楷体" w:eastAsia="楷体" w:hAnsi="楷体" w:hint="eastAsia"/>
        </w:rPr>
        <w:t>。</w:t>
      </w:r>
      <w:r>
        <w:rPr>
          <w:rFonts w:hint="eastAsia"/>
        </w:rPr>
        <w:t>鼓励企业自主创新，</w:t>
      </w:r>
      <w:r w:rsidR="00570164">
        <w:rPr>
          <w:rFonts w:hint="eastAsia"/>
        </w:rPr>
        <w:t>加强产学研合作，突破核心关键技术，</w:t>
      </w:r>
      <w:r w:rsidR="007F1786">
        <w:rPr>
          <w:rFonts w:hint="eastAsia"/>
        </w:rPr>
        <w:t>通过</w:t>
      </w:r>
      <w:r w:rsidR="00570164">
        <w:rPr>
          <w:rFonts w:hint="eastAsia"/>
        </w:rPr>
        <w:t>创新</w:t>
      </w:r>
      <w:r w:rsidR="001B7F1C">
        <w:rPr>
          <w:rFonts w:hint="eastAsia"/>
        </w:rPr>
        <w:t>研发</w:t>
      </w:r>
      <w:r w:rsidR="007F1786">
        <w:rPr>
          <w:rFonts w:hint="eastAsia"/>
        </w:rPr>
        <w:t>提升企业</w:t>
      </w:r>
      <w:r w:rsidR="001B7F1C">
        <w:rPr>
          <w:rFonts w:hint="eastAsia"/>
        </w:rPr>
        <w:t>核心</w:t>
      </w:r>
      <w:r w:rsidR="007F1786">
        <w:rPr>
          <w:rFonts w:hint="eastAsia"/>
        </w:rPr>
        <w:t>竞争力</w:t>
      </w:r>
      <w:r w:rsidR="00570164">
        <w:rPr>
          <w:rFonts w:hint="eastAsia"/>
        </w:rPr>
        <w:t>，</w:t>
      </w:r>
      <w:r w:rsidR="001B7F1C">
        <w:rPr>
          <w:rFonts w:hint="eastAsia"/>
        </w:rPr>
        <w:t>以市场应用需求为导向，</w:t>
      </w:r>
      <w:r w:rsidR="00570164">
        <w:rPr>
          <w:rFonts w:hint="eastAsia"/>
        </w:rPr>
        <w:t>深耕行业应用，以应用</w:t>
      </w:r>
      <w:r w:rsidR="000F3A2E">
        <w:rPr>
          <w:rFonts w:hint="eastAsia"/>
        </w:rPr>
        <w:t>创新推动产业</w:t>
      </w:r>
      <w:r w:rsidR="00570164">
        <w:rPr>
          <w:rFonts w:hint="eastAsia"/>
        </w:rPr>
        <w:t>发展。</w:t>
      </w:r>
    </w:p>
    <w:p w14:paraId="0E6A6233" w14:textId="58FADC8B" w:rsidR="00553730" w:rsidRDefault="002A0605" w:rsidP="0028320F">
      <w:pPr>
        <w:ind w:firstLine="600"/>
      </w:pPr>
      <w:r w:rsidRPr="00F54A50">
        <w:rPr>
          <w:rFonts w:ascii="楷体" w:eastAsia="楷体" w:hAnsi="楷体" w:hint="eastAsia"/>
        </w:rPr>
        <w:t>市场主导</w:t>
      </w:r>
      <w:r w:rsidR="003E2E8C" w:rsidRPr="00F54A50">
        <w:rPr>
          <w:rFonts w:ascii="楷体" w:eastAsia="楷体" w:hAnsi="楷体" w:hint="eastAsia"/>
        </w:rPr>
        <w:t>，跨界融合。</w:t>
      </w:r>
      <w:r w:rsidR="0028320F" w:rsidRPr="00BB3A37">
        <w:rPr>
          <w:rFonts w:hint="eastAsia"/>
        </w:rPr>
        <w:t>坚持企业是产业发展的主体，</w:t>
      </w:r>
      <w:r w:rsidR="001B0966">
        <w:rPr>
          <w:rFonts w:hint="eastAsia"/>
        </w:rPr>
        <w:t>产业发展以市场为主导</w:t>
      </w:r>
      <w:r w:rsidR="0028320F" w:rsidRPr="00BB3A37">
        <w:rPr>
          <w:rFonts w:hint="eastAsia"/>
        </w:rPr>
        <w:t>，</w:t>
      </w:r>
      <w:r w:rsidR="00625A40">
        <w:rPr>
          <w:rFonts w:hint="eastAsia"/>
        </w:rPr>
        <w:t>加强</w:t>
      </w:r>
      <w:r w:rsidRPr="00BB3A37">
        <w:rPr>
          <w:rFonts w:hint="eastAsia"/>
        </w:rPr>
        <w:t>政府</w:t>
      </w:r>
      <w:r w:rsidR="00625A40">
        <w:rPr>
          <w:rFonts w:hint="eastAsia"/>
        </w:rPr>
        <w:t>对</w:t>
      </w:r>
      <w:r w:rsidR="0028320F">
        <w:rPr>
          <w:rFonts w:hint="eastAsia"/>
        </w:rPr>
        <w:t>产业发展</w:t>
      </w:r>
      <w:r w:rsidR="004D2783">
        <w:rPr>
          <w:rFonts w:hint="eastAsia"/>
        </w:rPr>
        <w:t>的</w:t>
      </w:r>
      <w:r w:rsidRPr="00BB3A37">
        <w:rPr>
          <w:rFonts w:hint="eastAsia"/>
        </w:rPr>
        <w:t>引导，</w:t>
      </w:r>
      <w:r w:rsidR="0028320F">
        <w:rPr>
          <w:rFonts w:hint="eastAsia"/>
        </w:rPr>
        <w:t>促进</w:t>
      </w:r>
      <w:r w:rsidRPr="00BB3A37">
        <w:rPr>
          <w:rFonts w:hint="eastAsia"/>
        </w:rPr>
        <w:t>政府、</w:t>
      </w:r>
      <w:r w:rsidR="0028320F">
        <w:rPr>
          <w:rFonts w:hint="eastAsia"/>
        </w:rPr>
        <w:t>行业</w:t>
      </w:r>
      <w:r w:rsidR="008541A1">
        <w:rPr>
          <w:rFonts w:hint="eastAsia"/>
        </w:rPr>
        <w:t>和</w:t>
      </w:r>
      <w:r w:rsidRPr="00BB3A37">
        <w:rPr>
          <w:rFonts w:hint="eastAsia"/>
        </w:rPr>
        <w:t>大众等不同层面</w:t>
      </w:r>
      <w:r w:rsidR="004D2783">
        <w:rPr>
          <w:rFonts w:hint="eastAsia"/>
        </w:rPr>
        <w:t>需求</w:t>
      </w:r>
      <w:r w:rsidRPr="00BB3A37">
        <w:rPr>
          <w:rFonts w:hint="eastAsia"/>
        </w:rPr>
        <w:t>的</w:t>
      </w:r>
      <w:r w:rsidR="0028320F">
        <w:rPr>
          <w:rFonts w:hint="eastAsia"/>
        </w:rPr>
        <w:t>应用，推动产业跨界融合</w:t>
      </w:r>
      <w:r w:rsidRPr="00BB3A37">
        <w:rPr>
          <w:rFonts w:hint="eastAsia"/>
        </w:rPr>
        <w:t>。</w:t>
      </w:r>
    </w:p>
    <w:p w14:paraId="2567D63B" w14:textId="2C0F7AF5" w:rsidR="00EE7128" w:rsidRDefault="00E20C8C">
      <w:pPr>
        <w:ind w:firstLine="600"/>
      </w:pPr>
      <w:r w:rsidRPr="00F54A50">
        <w:rPr>
          <w:rFonts w:ascii="楷体" w:eastAsia="楷体" w:hAnsi="楷体" w:hint="eastAsia"/>
        </w:rPr>
        <w:t>开放合作，安全可控。</w:t>
      </w:r>
      <w:r w:rsidR="008626C9">
        <w:rPr>
          <w:rFonts w:hint="eastAsia"/>
        </w:rPr>
        <w:t>推动全省地球空间信息产业</w:t>
      </w:r>
      <w:r w:rsidR="009D2D62">
        <w:rPr>
          <w:rFonts w:hint="eastAsia"/>
        </w:rPr>
        <w:t>间的</w:t>
      </w:r>
      <w:r w:rsidR="00BB05B2">
        <w:rPr>
          <w:rFonts w:hint="eastAsia"/>
        </w:rPr>
        <w:t>交流</w:t>
      </w:r>
      <w:r w:rsidR="008626C9">
        <w:rPr>
          <w:rFonts w:hint="eastAsia"/>
        </w:rPr>
        <w:t>合作，</w:t>
      </w:r>
      <w:r w:rsidR="00BB05B2">
        <w:rPr>
          <w:rFonts w:hint="eastAsia"/>
        </w:rPr>
        <w:t>促进技术、人才、资金、数据等要素合理流动，提升产业活力，加强信息安全</w:t>
      </w:r>
      <w:r w:rsidR="00D65796">
        <w:rPr>
          <w:rFonts w:hint="eastAsia"/>
        </w:rPr>
        <w:t>和知识产权</w:t>
      </w:r>
      <w:r w:rsidR="00BB05B2">
        <w:rPr>
          <w:rFonts w:hint="eastAsia"/>
        </w:rPr>
        <w:t>保护</w:t>
      </w:r>
      <w:r w:rsidR="001C55BE">
        <w:rPr>
          <w:rFonts w:hint="eastAsia"/>
        </w:rPr>
        <w:t>。</w:t>
      </w:r>
    </w:p>
    <w:p w14:paraId="0ABDAE40" w14:textId="1CFF981D" w:rsidR="00553730" w:rsidRPr="006C7F9F" w:rsidRDefault="002A0605" w:rsidP="006C7F9F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4" w:name="_Toc43737783"/>
      <w:r w:rsidRPr="006C7F9F">
        <w:rPr>
          <w:rFonts w:ascii="楷体" w:eastAsia="楷体" w:hAnsi="楷体" w:hint="eastAsia"/>
          <w:szCs w:val="30"/>
        </w:rPr>
        <w:t>（三）发展目标</w:t>
      </w:r>
      <w:bookmarkEnd w:id="4"/>
    </w:p>
    <w:p w14:paraId="0A3CC148" w14:textId="08F4BF1A" w:rsidR="00553730" w:rsidRDefault="002A0605">
      <w:pPr>
        <w:ind w:firstLine="600"/>
      </w:pPr>
      <w:r w:rsidRPr="00F54A50">
        <w:rPr>
          <w:rFonts w:ascii="楷体" w:eastAsia="楷体" w:hAnsi="楷体" w:hint="eastAsia"/>
        </w:rPr>
        <w:t>产业规模持续壮大。</w:t>
      </w:r>
      <w:r w:rsidR="009023AB" w:rsidRPr="009023AB">
        <w:rPr>
          <w:rFonts w:hint="eastAsia"/>
        </w:rPr>
        <w:t>经过三年努力，将我省打造</w:t>
      </w:r>
      <w:r w:rsidR="009023AB">
        <w:rPr>
          <w:rFonts w:hint="eastAsia"/>
        </w:rPr>
        <w:t>成</w:t>
      </w:r>
      <w:r w:rsidR="009023AB" w:rsidRPr="009023AB">
        <w:rPr>
          <w:rFonts w:hint="eastAsia"/>
        </w:rPr>
        <w:t>地球空间信息产业强省</w:t>
      </w:r>
      <w:r w:rsidR="00544BE1">
        <w:rPr>
          <w:rFonts w:hint="eastAsia"/>
        </w:rPr>
        <w:t>。</w:t>
      </w:r>
      <w:r>
        <w:rPr>
          <w:rFonts w:hint="eastAsia"/>
        </w:rPr>
        <w:t>到</w:t>
      </w:r>
      <w:r>
        <w:rPr>
          <w:rFonts w:hint="eastAsia"/>
        </w:rPr>
        <w:t>2</w:t>
      </w:r>
      <w:r>
        <w:t>022</w:t>
      </w:r>
      <w:r>
        <w:rPr>
          <w:rFonts w:hint="eastAsia"/>
        </w:rPr>
        <w:t>年，全省地球空间信息</w:t>
      </w:r>
      <w:r w:rsidR="00F41091">
        <w:rPr>
          <w:rFonts w:hint="eastAsia"/>
        </w:rPr>
        <w:t>及其关联</w:t>
      </w:r>
      <w:r>
        <w:rPr>
          <w:rFonts w:hint="eastAsia"/>
        </w:rPr>
        <w:t>产业</w:t>
      </w:r>
      <w:r w:rsidR="009023AB">
        <w:rPr>
          <w:rFonts w:hint="eastAsia"/>
        </w:rPr>
        <w:t>总产值达到</w:t>
      </w:r>
      <w:r w:rsidR="009023AB">
        <w:rPr>
          <w:rFonts w:hint="eastAsia"/>
        </w:rPr>
        <w:t>1</w:t>
      </w:r>
      <w:r w:rsidR="009023AB">
        <w:t>000</w:t>
      </w:r>
      <w:r w:rsidR="009023AB">
        <w:rPr>
          <w:rFonts w:hint="eastAsia"/>
        </w:rPr>
        <w:t>亿元，</w:t>
      </w:r>
      <w:r>
        <w:rPr>
          <w:rFonts w:hint="eastAsia"/>
        </w:rPr>
        <w:t>相关企</w:t>
      </w:r>
      <w:r w:rsidRPr="0038221F">
        <w:rPr>
          <w:rFonts w:hint="eastAsia"/>
        </w:rPr>
        <w:t>业总数达到</w:t>
      </w:r>
      <w:r w:rsidR="004B5E04" w:rsidRPr="0038221F">
        <w:t>5</w:t>
      </w:r>
      <w:r w:rsidRPr="0038221F">
        <w:t>000</w:t>
      </w:r>
      <w:r w:rsidRPr="0038221F">
        <w:rPr>
          <w:rFonts w:hint="eastAsia"/>
        </w:rPr>
        <w:t>家，吸纳就业人数达到</w:t>
      </w:r>
      <w:r w:rsidRPr="0038221F">
        <w:t>20</w:t>
      </w:r>
      <w:r w:rsidRPr="0038221F">
        <w:rPr>
          <w:rFonts w:hint="eastAsia"/>
        </w:rPr>
        <w:t>万人，培育龙头</w:t>
      </w:r>
      <w:r w:rsidR="008B3453">
        <w:rPr>
          <w:rFonts w:hint="eastAsia"/>
        </w:rPr>
        <w:t>和</w:t>
      </w:r>
      <w:r w:rsidRPr="0038221F">
        <w:rPr>
          <w:rFonts w:hint="eastAsia"/>
        </w:rPr>
        <w:t>骨干企业</w:t>
      </w:r>
      <w:r w:rsidRPr="0038221F">
        <w:t>100</w:t>
      </w:r>
      <w:r w:rsidR="008B3453">
        <w:rPr>
          <w:rFonts w:hint="eastAsia"/>
        </w:rPr>
        <w:t>家、</w:t>
      </w:r>
      <w:r w:rsidRPr="0038221F">
        <w:rPr>
          <w:rFonts w:hint="eastAsia"/>
        </w:rPr>
        <w:t>上市公司</w:t>
      </w:r>
      <w:r w:rsidR="004B5E04" w:rsidRPr="0038221F">
        <w:t>3</w:t>
      </w:r>
      <w:r w:rsidRPr="0038221F">
        <w:rPr>
          <w:rFonts w:hint="eastAsia"/>
        </w:rPr>
        <w:t>家</w:t>
      </w:r>
      <w:r>
        <w:rPr>
          <w:rFonts w:hint="eastAsia"/>
        </w:rPr>
        <w:t>。</w:t>
      </w:r>
    </w:p>
    <w:p w14:paraId="57CFA678" w14:textId="09B9FC3F" w:rsidR="00553730" w:rsidRDefault="00D2578B">
      <w:pPr>
        <w:ind w:firstLine="600"/>
      </w:pPr>
      <w:r w:rsidRPr="00F54A50">
        <w:rPr>
          <w:rFonts w:ascii="楷体" w:eastAsia="楷体" w:hAnsi="楷体" w:hint="eastAsia"/>
        </w:rPr>
        <w:t>发展</w:t>
      </w:r>
      <w:r w:rsidR="00BB69FA" w:rsidRPr="00F54A50">
        <w:rPr>
          <w:rFonts w:ascii="楷体" w:eastAsia="楷体" w:hAnsi="楷体" w:hint="eastAsia"/>
        </w:rPr>
        <w:t>质量</w:t>
      </w:r>
      <w:r w:rsidR="002A0605" w:rsidRPr="00F54A50">
        <w:rPr>
          <w:rFonts w:ascii="楷体" w:eastAsia="楷体" w:hAnsi="楷体" w:hint="eastAsia"/>
        </w:rPr>
        <w:t>显著</w:t>
      </w:r>
      <w:r w:rsidR="00287ADC" w:rsidRPr="00F54A50">
        <w:rPr>
          <w:rFonts w:ascii="楷体" w:eastAsia="楷体" w:hAnsi="楷体" w:hint="eastAsia"/>
        </w:rPr>
        <w:t>提升</w:t>
      </w:r>
      <w:r w:rsidR="002A0605" w:rsidRPr="00F54A50">
        <w:rPr>
          <w:rFonts w:ascii="楷体" w:eastAsia="楷体" w:hAnsi="楷体" w:hint="eastAsia"/>
        </w:rPr>
        <w:t>。</w:t>
      </w:r>
      <w:r w:rsidR="002A0605">
        <w:rPr>
          <w:rFonts w:hint="eastAsia"/>
        </w:rPr>
        <w:t>到</w:t>
      </w:r>
      <w:r w:rsidR="002A0605">
        <w:rPr>
          <w:rFonts w:hint="eastAsia"/>
        </w:rPr>
        <w:t>2</w:t>
      </w:r>
      <w:r w:rsidR="002A0605">
        <w:t>022</w:t>
      </w:r>
      <w:r w:rsidR="002A0605">
        <w:rPr>
          <w:rFonts w:hint="eastAsia"/>
        </w:rPr>
        <w:t>年，</w:t>
      </w:r>
      <w:r w:rsidR="00287ADC">
        <w:rPr>
          <w:rFonts w:hint="eastAsia"/>
        </w:rPr>
        <w:t>全省地球空间信息产业发展质量显著提升，</w:t>
      </w:r>
      <w:r w:rsidR="005C7732">
        <w:rPr>
          <w:rFonts w:hint="eastAsia"/>
        </w:rPr>
        <w:t>充分</w:t>
      </w:r>
      <w:r w:rsidR="002B6850">
        <w:rPr>
          <w:rFonts w:hint="eastAsia"/>
        </w:rPr>
        <w:t>发挥技术优势，</w:t>
      </w:r>
      <w:r w:rsidR="00634C24">
        <w:rPr>
          <w:rFonts w:hint="eastAsia"/>
        </w:rPr>
        <w:t>加大研发投入，</w:t>
      </w:r>
      <w:r w:rsidR="002B6850">
        <w:rPr>
          <w:rFonts w:hint="eastAsia"/>
        </w:rPr>
        <w:t>创新型</w:t>
      </w:r>
      <w:r w:rsidR="002A0605">
        <w:rPr>
          <w:rFonts w:hint="eastAsia"/>
        </w:rPr>
        <w:t>企</w:t>
      </w:r>
      <w:r w:rsidR="002A0605">
        <w:rPr>
          <w:rFonts w:hint="eastAsia"/>
        </w:rPr>
        <w:lastRenderedPageBreak/>
        <w:t>业研发投入占营业收入达到</w:t>
      </w:r>
      <w:r w:rsidR="00E97257">
        <w:t>15</w:t>
      </w:r>
      <w:r w:rsidR="002A0605">
        <w:rPr>
          <w:rFonts w:hint="eastAsia"/>
        </w:rPr>
        <w:t>%</w:t>
      </w:r>
      <w:r w:rsidR="00634C24">
        <w:rPr>
          <w:rFonts w:hint="eastAsia"/>
        </w:rPr>
        <w:t>，来自行业</w:t>
      </w:r>
      <w:r w:rsidR="008541A1">
        <w:rPr>
          <w:rFonts w:hint="eastAsia"/>
        </w:rPr>
        <w:t>领域的</w:t>
      </w:r>
      <w:r w:rsidR="00D16429">
        <w:rPr>
          <w:rFonts w:hint="eastAsia"/>
        </w:rPr>
        <w:t>产品</w:t>
      </w:r>
      <w:r w:rsidR="008541A1">
        <w:rPr>
          <w:rFonts w:hint="eastAsia"/>
        </w:rPr>
        <w:t>和</w:t>
      </w:r>
      <w:r w:rsidR="00D16429">
        <w:rPr>
          <w:rFonts w:hint="eastAsia"/>
        </w:rPr>
        <w:t>服务</w:t>
      </w:r>
      <w:r w:rsidR="00634C24">
        <w:rPr>
          <w:rFonts w:hint="eastAsia"/>
        </w:rPr>
        <w:t>占比持续上升</w:t>
      </w:r>
      <w:r w:rsidR="00F07CCE">
        <w:rPr>
          <w:rFonts w:hint="eastAsia"/>
        </w:rPr>
        <w:t>，通过技术创新推动</w:t>
      </w:r>
      <w:r w:rsidR="00B90C2E">
        <w:rPr>
          <w:rFonts w:hint="eastAsia"/>
        </w:rPr>
        <w:t>产业</w:t>
      </w:r>
      <w:r w:rsidR="00715F76">
        <w:rPr>
          <w:rFonts w:hint="eastAsia"/>
        </w:rPr>
        <w:t>高质量发展</w:t>
      </w:r>
      <w:r w:rsidR="002A0605">
        <w:rPr>
          <w:rFonts w:hint="eastAsia"/>
        </w:rPr>
        <w:t>。</w:t>
      </w:r>
    </w:p>
    <w:p w14:paraId="5A00DD34" w14:textId="2C4874E7" w:rsidR="00B37C27" w:rsidRDefault="002A0605">
      <w:pPr>
        <w:ind w:firstLine="600"/>
      </w:pPr>
      <w:r w:rsidRPr="00F54A50">
        <w:rPr>
          <w:rFonts w:ascii="楷体" w:eastAsia="楷体" w:hAnsi="楷体" w:hint="eastAsia"/>
        </w:rPr>
        <w:t>产业融合逐渐深入。</w:t>
      </w:r>
      <w:r w:rsidRPr="00F046EA">
        <w:rPr>
          <w:rFonts w:hint="eastAsia"/>
        </w:rPr>
        <w:t>到</w:t>
      </w:r>
      <w:r w:rsidRPr="00F046EA">
        <w:rPr>
          <w:rFonts w:hint="eastAsia"/>
        </w:rPr>
        <w:t>2</w:t>
      </w:r>
      <w:r w:rsidRPr="00F046EA">
        <w:t>022</w:t>
      </w:r>
      <w:r w:rsidRPr="00F046EA">
        <w:rPr>
          <w:rFonts w:hint="eastAsia"/>
        </w:rPr>
        <w:t>年，</w:t>
      </w:r>
      <w:r w:rsidR="00B37C27">
        <w:rPr>
          <w:rFonts w:hint="eastAsia"/>
        </w:rPr>
        <w:t>我省地球空间信息产业与</w:t>
      </w:r>
      <w:r w:rsidR="00C53FBB" w:rsidRPr="00C53FBB">
        <w:rPr>
          <w:rFonts w:hint="eastAsia"/>
        </w:rPr>
        <w:t>汽车、新一代信息技术、智能制造、数字、航空航天</w:t>
      </w:r>
      <w:r w:rsidR="001F27D0">
        <w:rPr>
          <w:rFonts w:hint="eastAsia"/>
        </w:rPr>
        <w:t>等</w:t>
      </w:r>
      <w:r w:rsidR="00B37C27">
        <w:rPr>
          <w:rFonts w:hint="eastAsia"/>
        </w:rPr>
        <w:t>省</w:t>
      </w:r>
      <w:r w:rsidR="001F27D0">
        <w:rPr>
          <w:rFonts w:hint="eastAsia"/>
        </w:rPr>
        <w:t>重点产业</w:t>
      </w:r>
      <w:r w:rsidR="00454986">
        <w:rPr>
          <w:rFonts w:hint="eastAsia"/>
        </w:rPr>
        <w:t>进一步</w:t>
      </w:r>
      <w:r w:rsidR="001F27D0">
        <w:rPr>
          <w:rFonts w:hint="eastAsia"/>
        </w:rPr>
        <w:t>融合</w:t>
      </w:r>
      <w:r w:rsidR="00B37C27">
        <w:rPr>
          <w:rFonts w:hint="eastAsia"/>
        </w:rPr>
        <w:t>发展</w:t>
      </w:r>
      <w:r w:rsidR="00454986">
        <w:rPr>
          <w:rFonts w:hint="eastAsia"/>
        </w:rPr>
        <w:t>，</w:t>
      </w:r>
      <w:r w:rsidR="00B37C27">
        <w:rPr>
          <w:rFonts w:hint="eastAsia"/>
        </w:rPr>
        <w:t>涌现</w:t>
      </w:r>
      <w:r w:rsidR="00454986">
        <w:rPr>
          <w:rFonts w:hint="eastAsia"/>
        </w:rPr>
        <w:t>出</w:t>
      </w:r>
      <w:r w:rsidR="00B37C27">
        <w:rPr>
          <w:rFonts w:hint="eastAsia"/>
        </w:rPr>
        <w:t>一批产业融合示范应用</w:t>
      </w:r>
      <w:r w:rsidR="00454986">
        <w:rPr>
          <w:rFonts w:hint="eastAsia"/>
        </w:rPr>
        <w:t>和融合</w:t>
      </w:r>
      <w:r w:rsidR="00E815E8">
        <w:rPr>
          <w:rFonts w:hint="eastAsia"/>
        </w:rPr>
        <w:t>创新的</w:t>
      </w:r>
      <w:r w:rsidR="00454986">
        <w:rPr>
          <w:rFonts w:hint="eastAsia"/>
        </w:rPr>
        <w:t>优秀中小</w:t>
      </w:r>
      <w:r w:rsidR="00A449D5">
        <w:rPr>
          <w:rFonts w:hint="eastAsia"/>
        </w:rPr>
        <w:t>微</w:t>
      </w:r>
      <w:r w:rsidR="00454986">
        <w:rPr>
          <w:rFonts w:hint="eastAsia"/>
        </w:rPr>
        <w:t>企业</w:t>
      </w:r>
      <w:r w:rsidR="00B37C27">
        <w:rPr>
          <w:rFonts w:hint="eastAsia"/>
        </w:rPr>
        <w:t>，推动地球空间信息产业转型升级。</w:t>
      </w:r>
    </w:p>
    <w:p w14:paraId="2551EACC" w14:textId="49313101" w:rsidR="00553730" w:rsidRDefault="0011533C">
      <w:pPr>
        <w:spacing w:line="600" w:lineRule="exact"/>
        <w:ind w:firstLine="643"/>
        <w:jc w:val="left"/>
        <w:outlineLvl w:val="0"/>
        <w:rPr>
          <w:rFonts w:ascii="黑体" w:eastAsia="黑体" w:hAnsi="黑体"/>
          <w:b/>
          <w:bCs/>
          <w:sz w:val="32"/>
          <w:szCs w:val="32"/>
        </w:rPr>
      </w:pPr>
      <w:bookmarkStart w:id="5" w:name="_Toc43737784"/>
      <w:r>
        <w:rPr>
          <w:rFonts w:ascii="黑体" w:eastAsia="黑体" w:hAnsi="黑体" w:hint="eastAsia"/>
          <w:b/>
          <w:bCs/>
          <w:sz w:val="32"/>
          <w:szCs w:val="32"/>
        </w:rPr>
        <w:t>二</w:t>
      </w:r>
      <w:r w:rsidR="0055378F">
        <w:rPr>
          <w:rFonts w:ascii="黑体" w:eastAsia="黑体" w:hAnsi="黑体" w:hint="eastAsia"/>
          <w:b/>
          <w:bCs/>
          <w:sz w:val="32"/>
          <w:szCs w:val="32"/>
        </w:rPr>
        <w:t>、</w:t>
      </w:r>
      <w:r w:rsidR="00B16A45">
        <w:rPr>
          <w:rFonts w:ascii="黑体" w:eastAsia="黑体" w:hAnsi="黑体" w:hint="eastAsia"/>
          <w:b/>
          <w:bCs/>
          <w:sz w:val="32"/>
          <w:szCs w:val="32"/>
        </w:rPr>
        <w:t>重点</w:t>
      </w:r>
      <w:r w:rsidR="009C51AD">
        <w:rPr>
          <w:rFonts w:ascii="黑体" w:eastAsia="黑体" w:hAnsi="黑体" w:hint="eastAsia"/>
          <w:b/>
          <w:bCs/>
          <w:sz w:val="32"/>
          <w:szCs w:val="32"/>
        </w:rPr>
        <w:t>任务</w:t>
      </w:r>
      <w:bookmarkEnd w:id="5"/>
    </w:p>
    <w:p w14:paraId="2E07D745" w14:textId="35C28073" w:rsidR="005D76C5" w:rsidRDefault="00CE1FC6" w:rsidP="00192A56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6" w:name="_Toc43737785"/>
      <w:r>
        <w:rPr>
          <w:rFonts w:ascii="楷体" w:eastAsia="楷体" w:hAnsi="楷体" w:hint="eastAsia"/>
          <w:szCs w:val="30"/>
        </w:rPr>
        <w:t>（</w:t>
      </w:r>
      <w:r w:rsidR="00645BD3">
        <w:rPr>
          <w:rFonts w:ascii="楷体" w:eastAsia="楷体" w:hAnsi="楷体" w:hint="eastAsia"/>
          <w:szCs w:val="30"/>
        </w:rPr>
        <w:t>一</w:t>
      </w:r>
      <w:r>
        <w:rPr>
          <w:rFonts w:ascii="楷体" w:eastAsia="楷体" w:hAnsi="楷体" w:hint="eastAsia"/>
          <w:szCs w:val="30"/>
        </w:rPr>
        <w:t>）</w:t>
      </w:r>
      <w:r w:rsidR="00F87FD7">
        <w:rPr>
          <w:rFonts w:ascii="楷体" w:eastAsia="楷体" w:hAnsi="楷体" w:hint="eastAsia"/>
          <w:szCs w:val="30"/>
        </w:rPr>
        <w:t>强化</w:t>
      </w:r>
      <w:r w:rsidR="001E4C51">
        <w:rPr>
          <w:rFonts w:ascii="楷体" w:eastAsia="楷体" w:hAnsi="楷体" w:hint="eastAsia"/>
          <w:szCs w:val="30"/>
        </w:rPr>
        <w:t>产业</w:t>
      </w:r>
      <w:r w:rsidR="00645BD3">
        <w:rPr>
          <w:rFonts w:ascii="楷体" w:eastAsia="楷体" w:hAnsi="楷体" w:hint="eastAsia"/>
          <w:szCs w:val="30"/>
        </w:rPr>
        <w:t>发展</w:t>
      </w:r>
      <w:r w:rsidR="00784EE5">
        <w:rPr>
          <w:rFonts w:ascii="楷体" w:eastAsia="楷体" w:hAnsi="楷体" w:hint="eastAsia"/>
          <w:szCs w:val="30"/>
        </w:rPr>
        <w:t>基础</w:t>
      </w:r>
      <w:r w:rsidR="00497B95">
        <w:rPr>
          <w:rFonts w:ascii="楷体" w:eastAsia="楷体" w:hAnsi="楷体" w:hint="eastAsia"/>
          <w:szCs w:val="30"/>
        </w:rPr>
        <w:t>设施</w:t>
      </w:r>
      <w:r w:rsidR="00A95709">
        <w:rPr>
          <w:rFonts w:ascii="楷体" w:eastAsia="楷体" w:hAnsi="楷体" w:hint="eastAsia"/>
          <w:szCs w:val="30"/>
        </w:rPr>
        <w:t>建设</w:t>
      </w:r>
      <w:bookmarkEnd w:id="6"/>
    </w:p>
    <w:p w14:paraId="663CAA29" w14:textId="0E577625" w:rsidR="0063103D" w:rsidRPr="00FE3FA6" w:rsidRDefault="001615F0" w:rsidP="0044642E">
      <w:pPr>
        <w:ind w:firstLine="600"/>
      </w:pPr>
      <w:r>
        <w:rPr>
          <w:rFonts w:hint="eastAsia"/>
        </w:rPr>
        <w:t>以</w:t>
      </w:r>
      <w:r w:rsidR="004C0BE7" w:rsidRPr="00AA3AAC">
        <w:rPr>
          <w:rFonts w:hint="eastAsia"/>
        </w:rPr>
        <w:t>武汉市建设</w:t>
      </w:r>
      <w:r w:rsidR="008F5C52" w:rsidRPr="00AA3AAC">
        <w:rPr>
          <w:rFonts w:hint="eastAsia"/>
        </w:rPr>
        <w:t>国家新型基础测绘试点</w:t>
      </w:r>
      <w:r w:rsidR="0092490B">
        <w:rPr>
          <w:rFonts w:hint="eastAsia"/>
        </w:rPr>
        <w:t>城市</w:t>
      </w:r>
      <w:r>
        <w:rPr>
          <w:rFonts w:hint="eastAsia"/>
        </w:rPr>
        <w:t>为</w:t>
      </w:r>
      <w:r w:rsidRPr="00AA3AAC">
        <w:rPr>
          <w:rFonts w:hint="eastAsia"/>
        </w:rPr>
        <w:t>依托</w:t>
      </w:r>
      <w:r w:rsidR="00E76AEA" w:rsidRPr="00AA3AAC">
        <w:rPr>
          <w:rFonts w:hint="eastAsia"/>
        </w:rPr>
        <w:t>，探索新型基础测绘产品、技术、组织、标准体系的转型升级，</w:t>
      </w:r>
      <w:r w:rsidR="00A3370C" w:rsidRPr="00AA3AAC">
        <w:rPr>
          <w:rFonts w:hint="eastAsia"/>
        </w:rPr>
        <w:t>着力</w:t>
      </w:r>
      <w:r w:rsidR="00E76AEA" w:rsidRPr="00AA3AAC">
        <w:rPr>
          <w:rFonts w:hint="eastAsia"/>
        </w:rPr>
        <w:t>构建全省空间一体、联动更新、按需服务、开放共享的新型基础测绘体系。</w:t>
      </w:r>
      <w:r w:rsidR="00F54D99" w:rsidRPr="00AA3AAC">
        <w:rPr>
          <w:rFonts w:hint="eastAsia"/>
        </w:rPr>
        <w:t>做好全省基础测绘</w:t>
      </w:r>
      <w:r w:rsidR="00D6290D">
        <w:rPr>
          <w:rFonts w:hint="eastAsia"/>
        </w:rPr>
        <w:t>“</w:t>
      </w:r>
      <w:r w:rsidR="00F54D99" w:rsidRPr="00AA3AAC">
        <w:rPr>
          <w:rFonts w:hint="eastAsia"/>
        </w:rPr>
        <w:t>十四五</w:t>
      </w:r>
      <w:r w:rsidR="00D6290D">
        <w:rPr>
          <w:rFonts w:hint="eastAsia"/>
        </w:rPr>
        <w:t>”</w:t>
      </w:r>
      <w:r w:rsidR="00F54D99" w:rsidRPr="00AA3AAC">
        <w:rPr>
          <w:rFonts w:hint="eastAsia"/>
        </w:rPr>
        <w:t>规划编制工作，</w:t>
      </w:r>
      <w:r w:rsidR="00A3370C" w:rsidRPr="00AA3AAC">
        <w:rPr>
          <w:rFonts w:hint="eastAsia"/>
        </w:rPr>
        <w:t>推动</w:t>
      </w:r>
      <w:r w:rsidR="00D6290D">
        <w:rPr>
          <w:rFonts w:hint="eastAsia"/>
        </w:rPr>
        <w:t>“</w:t>
      </w:r>
      <w:r w:rsidR="00874C48">
        <w:rPr>
          <w:rFonts w:hint="eastAsia"/>
        </w:rPr>
        <w:t>十四五</w:t>
      </w:r>
      <w:r w:rsidR="00D6290D">
        <w:rPr>
          <w:rFonts w:hint="eastAsia"/>
        </w:rPr>
        <w:t>”</w:t>
      </w:r>
      <w:r w:rsidR="00874C48">
        <w:rPr>
          <w:rFonts w:hint="eastAsia"/>
        </w:rPr>
        <w:t>时期</w:t>
      </w:r>
      <w:r w:rsidR="00A3370C" w:rsidRPr="00AA3AAC">
        <w:rPr>
          <w:rFonts w:hint="eastAsia"/>
        </w:rPr>
        <w:t>基础测绘重大工程</w:t>
      </w:r>
      <w:r w:rsidR="00AA3AAC" w:rsidRPr="00AA3AAC">
        <w:rPr>
          <w:rFonts w:hint="eastAsia"/>
        </w:rPr>
        <w:t>和重大项目</w:t>
      </w:r>
      <w:r w:rsidR="00A3370C" w:rsidRPr="00AA3AAC">
        <w:rPr>
          <w:rFonts w:hint="eastAsia"/>
        </w:rPr>
        <w:t>建设</w:t>
      </w:r>
      <w:r w:rsidR="00915486">
        <w:rPr>
          <w:rFonts w:hint="eastAsia"/>
        </w:rPr>
        <w:t>，</w:t>
      </w:r>
      <w:r w:rsidR="0044642E" w:rsidRPr="00872770">
        <w:rPr>
          <w:rFonts w:hint="eastAsia"/>
        </w:rPr>
        <w:t>开展基础测绘联动更新试点，</w:t>
      </w:r>
      <w:r w:rsidR="00915486">
        <w:rPr>
          <w:rFonts w:hint="eastAsia"/>
        </w:rPr>
        <w:t>重点支持</w:t>
      </w:r>
      <w:r w:rsidR="0044642E" w:rsidRPr="00872770">
        <w:rPr>
          <w:rFonts w:hint="eastAsia"/>
        </w:rPr>
        <w:t>武汉市开展新型基础测绘体系建设试点、</w:t>
      </w:r>
      <w:r w:rsidR="00915486" w:rsidRPr="00872770">
        <w:rPr>
          <w:rFonts w:hint="eastAsia"/>
        </w:rPr>
        <w:t>咸宁市开展全国智慧城市时空大数据平台试点。</w:t>
      </w:r>
      <w:r w:rsidR="00544688">
        <w:rPr>
          <w:rFonts w:hint="eastAsia"/>
        </w:rPr>
        <w:t>进一步</w:t>
      </w:r>
      <w:r w:rsidR="00174D56" w:rsidRPr="00AA3AAC">
        <w:rPr>
          <w:rFonts w:hint="eastAsia"/>
        </w:rPr>
        <w:t>完善全省时空信息“一张图”</w:t>
      </w:r>
      <w:r w:rsidR="00877AFA">
        <w:rPr>
          <w:rFonts w:hint="eastAsia"/>
        </w:rPr>
        <w:t>和</w:t>
      </w:r>
      <w:r w:rsidR="00564466" w:rsidRPr="00AA3AAC">
        <w:rPr>
          <w:rFonts w:hint="eastAsia"/>
        </w:rPr>
        <w:t>全省北斗高精度位置服务“一张网”</w:t>
      </w:r>
      <w:r w:rsidR="00174D56" w:rsidRPr="00AA3AAC">
        <w:rPr>
          <w:rFonts w:hint="eastAsia"/>
        </w:rPr>
        <w:t>建设</w:t>
      </w:r>
      <w:r w:rsidR="00826968">
        <w:rPr>
          <w:rFonts w:hint="eastAsia"/>
        </w:rPr>
        <w:t>，</w:t>
      </w:r>
      <w:r w:rsidR="00174D56" w:rsidRPr="00AA3AAC">
        <w:rPr>
          <w:rFonts w:hint="eastAsia"/>
        </w:rPr>
        <w:t>加强</w:t>
      </w:r>
      <w:r w:rsidR="00564466" w:rsidRPr="00AA3AAC">
        <w:rPr>
          <w:rFonts w:hint="eastAsia"/>
        </w:rPr>
        <w:t>“天地图·湖北”的</w:t>
      </w:r>
      <w:r w:rsidR="008D1B93" w:rsidRPr="00AA3AAC">
        <w:rPr>
          <w:rFonts w:hint="eastAsia"/>
        </w:rPr>
        <w:t>运营和</w:t>
      </w:r>
      <w:r w:rsidR="0063103D" w:rsidRPr="00AA3AAC">
        <w:rPr>
          <w:rFonts w:hint="eastAsia"/>
        </w:rPr>
        <w:t>产业化</w:t>
      </w:r>
      <w:r w:rsidR="00564466" w:rsidRPr="00AA3AAC">
        <w:rPr>
          <w:rFonts w:hint="eastAsia"/>
        </w:rPr>
        <w:t>应用</w:t>
      </w:r>
      <w:r w:rsidR="00826968">
        <w:rPr>
          <w:rFonts w:hint="eastAsia"/>
        </w:rPr>
        <w:t>，</w:t>
      </w:r>
      <w:r w:rsidR="00637625" w:rsidRPr="00AA3AAC">
        <w:rPr>
          <w:rFonts w:hint="eastAsia"/>
        </w:rPr>
        <w:t>加快地理信息资源共享和交换，进一步推动基础测绘成果免费向企业提供</w:t>
      </w:r>
      <w:r w:rsidR="00ED4BCD" w:rsidRPr="00AA3AAC">
        <w:rPr>
          <w:rFonts w:hint="eastAsia"/>
        </w:rPr>
        <w:t>。</w:t>
      </w:r>
    </w:p>
    <w:p w14:paraId="5DCD37C9" w14:textId="77934FEB" w:rsidR="00645BD3" w:rsidRDefault="00645BD3" w:rsidP="00645BD3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7" w:name="_Toc43737786"/>
      <w:r>
        <w:rPr>
          <w:rFonts w:ascii="楷体" w:eastAsia="楷体" w:hAnsi="楷体" w:hint="eastAsia"/>
          <w:szCs w:val="30"/>
        </w:rPr>
        <w:t>（</w:t>
      </w:r>
      <w:r w:rsidR="003F355D">
        <w:rPr>
          <w:rFonts w:ascii="楷体" w:eastAsia="楷体" w:hAnsi="楷体" w:hint="eastAsia"/>
          <w:szCs w:val="30"/>
        </w:rPr>
        <w:t>二</w:t>
      </w:r>
      <w:r>
        <w:rPr>
          <w:rFonts w:ascii="楷体" w:eastAsia="楷体" w:hAnsi="楷体" w:hint="eastAsia"/>
          <w:szCs w:val="30"/>
        </w:rPr>
        <w:t>）</w:t>
      </w:r>
      <w:r w:rsidR="004532AB">
        <w:rPr>
          <w:rFonts w:ascii="楷体" w:eastAsia="楷体" w:hAnsi="楷体" w:hint="eastAsia"/>
          <w:szCs w:val="30"/>
        </w:rPr>
        <w:t>加快</w:t>
      </w:r>
      <w:r w:rsidR="00BE31DE" w:rsidRPr="001C4D24">
        <w:rPr>
          <w:rFonts w:ascii="楷体" w:eastAsia="楷体" w:hAnsi="楷体" w:hint="eastAsia"/>
          <w:szCs w:val="30"/>
        </w:rPr>
        <w:t>天基信息</w:t>
      </w:r>
      <w:r w:rsidR="00D44E11">
        <w:rPr>
          <w:rFonts w:ascii="楷体" w:eastAsia="楷体" w:hAnsi="楷体" w:hint="eastAsia"/>
          <w:szCs w:val="30"/>
        </w:rPr>
        <w:t>实时</w:t>
      </w:r>
      <w:r w:rsidR="00BE31DE" w:rsidRPr="001C4D24">
        <w:rPr>
          <w:rFonts w:ascii="楷体" w:eastAsia="楷体" w:hAnsi="楷体" w:hint="eastAsia"/>
          <w:szCs w:val="30"/>
        </w:rPr>
        <w:t>服务</w:t>
      </w:r>
      <w:r w:rsidR="00D44E11">
        <w:rPr>
          <w:rFonts w:ascii="楷体" w:eastAsia="楷体" w:hAnsi="楷体" w:hint="eastAsia"/>
          <w:szCs w:val="30"/>
        </w:rPr>
        <w:t>系统建设</w:t>
      </w:r>
      <w:bookmarkEnd w:id="7"/>
    </w:p>
    <w:p w14:paraId="7EC5730E" w14:textId="7875D64F" w:rsidR="000E0F62" w:rsidRPr="000E0F62" w:rsidRDefault="00F60D72" w:rsidP="00F82CC4">
      <w:pPr>
        <w:ind w:firstLine="600"/>
      </w:pPr>
      <w:r w:rsidRPr="00F60D72">
        <w:rPr>
          <w:rFonts w:hint="eastAsia"/>
        </w:rPr>
        <w:t>以武汉国家航天产业基地为依托</w:t>
      </w:r>
      <w:r w:rsidR="004638DB">
        <w:rPr>
          <w:rFonts w:hint="eastAsia"/>
        </w:rPr>
        <w:t>，</w:t>
      </w:r>
      <w:r w:rsidR="00270340">
        <w:rPr>
          <w:rFonts w:hint="eastAsia"/>
        </w:rPr>
        <w:t>重点支持武汉、孝感等地</w:t>
      </w:r>
      <w:r w:rsidR="007207D8" w:rsidRPr="00112510">
        <w:rPr>
          <w:rFonts w:hint="eastAsia"/>
        </w:rPr>
        <w:t>建设</w:t>
      </w:r>
      <w:r w:rsidR="00112510" w:rsidRPr="00112510">
        <w:rPr>
          <w:rFonts w:hint="eastAsia"/>
        </w:rPr>
        <w:t>天基信息实时服务系统（</w:t>
      </w:r>
      <w:r w:rsidR="00A223CD" w:rsidRPr="00112510">
        <w:rPr>
          <w:rFonts w:hint="eastAsia"/>
        </w:rPr>
        <w:t>PNTRC</w:t>
      </w:r>
      <w:r w:rsidR="00A223CD">
        <w:rPr>
          <w:rFonts w:hint="eastAsia"/>
        </w:rPr>
        <w:t>，即</w:t>
      </w:r>
      <w:r w:rsidR="00112510" w:rsidRPr="00112510">
        <w:rPr>
          <w:rFonts w:hint="eastAsia"/>
        </w:rPr>
        <w:t>定位、导航、授时、遥感、通信）</w:t>
      </w:r>
      <w:r w:rsidR="00443421">
        <w:rPr>
          <w:rFonts w:hint="eastAsia"/>
        </w:rPr>
        <w:t>，</w:t>
      </w:r>
      <w:r w:rsidR="00E02C71">
        <w:rPr>
          <w:rFonts w:hint="eastAsia"/>
        </w:rPr>
        <w:t>实现</w:t>
      </w:r>
      <w:r w:rsidR="00391319" w:rsidRPr="00391319">
        <w:rPr>
          <w:rFonts w:hint="eastAsia"/>
        </w:rPr>
        <w:t>多载荷集成、多星协同、天地网络互联，最</w:t>
      </w:r>
      <w:r w:rsidR="00391319" w:rsidRPr="00391319">
        <w:rPr>
          <w:rFonts w:hint="eastAsia"/>
        </w:rPr>
        <w:lastRenderedPageBreak/>
        <w:t>终</w:t>
      </w:r>
      <w:r w:rsidR="005458D7">
        <w:rPr>
          <w:rFonts w:hint="eastAsia"/>
        </w:rPr>
        <w:t>使</w:t>
      </w:r>
      <w:r w:rsidR="00391319" w:rsidRPr="00391319">
        <w:rPr>
          <w:rFonts w:hint="eastAsia"/>
        </w:rPr>
        <w:t>数据及信息</w:t>
      </w:r>
      <w:r w:rsidR="001D6319">
        <w:rPr>
          <w:rFonts w:hint="eastAsia"/>
        </w:rPr>
        <w:t>通过</w:t>
      </w:r>
      <w:r w:rsidR="001D6319" w:rsidRPr="00391319">
        <w:rPr>
          <w:rFonts w:hint="eastAsia"/>
        </w:rPr>
        <w:t>智能移动终端</w:t>
      </w:r>
      <w:r w:rsidR="00391319" w:rsidRPr="00391319">
        <w:rPr>
          <w:rFonts w:hint="eastAsia"/>
        </w:rPr>
        <w:t>按需</w:t>
      </w:r>
      <w:r w:rsidR="00443421">
        <w:rPr>
          <w:rFonts w:hint="eastAsia"/>
        </w:rPr>
        <w:t>提供服务。</w:t>
      </w:r>
      <w:r w:rsidR="00645365">
        <w:rPr>
          <w:rFonts w:hint="eastAsia"/>
        </w:rPr>
        <w:t>鼓励</w:t>
      </w:r>
      <w:r w:rsidR="0026378A">
        <w:rPr>
          <w:rFonts w:hint="eastAsia"/>
        </w:rPr>
        <w:t>相关企业</w:t>
      </w:r>
      <w:r w:rsidR="00581964">
        <w:rPr>
          <w:rFonts w:hint="eastAsia"/>
        </w:rPr>
        <w:t>开展天基信息智能获取平台与载荷、天空地一体化信息处理、智能天基信息应用三大系统联合研发</w:t>
      </w:r>
      <w:r w:rsidR="00E31980">
        <w:rPr>
          <w:rFonts w:hint="eastAsia"/>
        </w:rPr>
        <w:t>，面向市场需求，</w:t>
      </w:r>
      <w:r w:rsidR="00B563F9">
        <w:rPr>
          <w:rFonts w:hint="eastAsia"/>
        </w:rPr>
        <w:t>整合现役系统资源，</w:t>
      </w:r>
      <w:r w:rsidR="00E31980">
        <w:rPr>
          <w:rFonts w:hint="eastAsia"/>
        </w:rPr>
        <w:t>创新开展相关系统建设和运营</w:t>
      </w:r>
      <w:r w:rsidR="00645365">
        <w:rPr>
          <w:rFonts w:hint="eastAsia"/>
        </w:rPr>
        <w:t>。</w:t>
      </w:r>
      <w:r w:rsidR="00EC4DE3">
        <w:rPr>
          <w:rFonts w:hint="eastAsia"/>
        </w:rPr>
        <w:t>鼓励</w:t>
      </w:r>
      <w:r w:rsidR="000B0A46">
        <w:rPr>
          <w:rFonts w:hint="eastAsia"/>
        </w:rPr>
        <w:t>发展</w:t>
      </w:r>
      <w:r w:rsidR="000B0A46" w:rsidRPr="00F60D72">
        <w:rPr>
          <w:rFonts w:hint="eastAsia"/>
        </w:rPr>
        <w:t>以天基物联网为核心的天地一体化信息化网络平台，</w:t>
      </w:r>
      <w:r w:rsidR="00112510" w:rsidRPr="00F60D72">
        <w:rPr>
          <w:rFonts w:hint="eastAsia"/>
        </w:rPr>
        <w:t>加快构建星座系统，</w:t>
      </w:r>
      <w:r w:rsidR="00270340" w:rsidRPr="00F60D72">
        <w:rPr>
          <w:rFonts w:hint="eastAsia"/>
        </w:rPr>
        <w:t>促进天基物联网相关信息服务及商业化运营。</w:t>
      </w:r>
    </w:p>
    <w:p w14:paraId="07C856AD" w14:textId="7BB68049" w:rsidR="00645BD3" w:rsidRDefault="00645BD3" w:rsidP="00645BD3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8" w:name="_Toc43737787"/>
      <w:r>
        <w:rPr>
          <w:rFonts w:eastAsia="楷体" w:hint="eastAsia"/>
          <w:szCs w:val="30"/>
        </w:rPr>
        <w:t>（</w:t>
      </w:r>
      <w:r w:rsidR="001B4D87">
        <w:rPr>
          <w:rFonts w:eastAsia="楷体" w:hint="eastAsia"/>
          <w:szCs w:val="30"/>
        </w:rPr>
        <w:t>三</w:t>
      </w:r>
      <w:r>
        <w:rPr>
          <w:rFonts w:eastAsia="楷体" w:hint="eastAsia"/>
          <w:szCs w:val="30"/>
        </w:rPr>
        <w:t>）深化</w:t>
      </w:r>
      <w:r w:rsidR="004B26D9">
        <w:rPr>
          <w:rFonts w:eastAsia="楷体" w:hint="eastAsia"/>
          <w:szCs w:val="30"/>
        </w:rPr>
        <w:t>北斗</w:t>
      </w:r>
      <w:r w:rsidR="001D6188" w:rsidRPr="00645BD3">
        <w:rPr>
          <w:rFonts w:ascii="楷体" w:eastAsia="楷体" w:hAnsi="楷体" w:hint="eastAsia"/>
          <w:szCs w:val="30"/>
        </w:rPr>
        <w:t>卫星导航</w:t>
      </w:r>
      <w:r w:rsidR="001D6188" w:rsidRPr="001D6188">
        <w:rPr>
          <w:rFonts w:eastAsia="楷体" w:hint="eastAsia"/>
          <w:szCs w:val="30"/>
        </w:rPr>
        <w:t>与位置服务应用</w:t>
      </w:r>
      <w:bookmarkEnd w:id="8"/>
    </w:p>
    <w:p w14:paraId="33DFD209" w14:textId="6F81B207" w:rsidR="00F937E5" w:rsidRDefault="00C03D7A" w:rsidP="00377FAC">
      <w:pPr>
        <w:ind w:firstLine="600"/>
      </w:pPr>
      <w:r>
        <w:rPr>
          <w:rFonts w:hint="eastAsia"/>
        </w:rPr>
        <w:t>抢抓</w:t>
      </w:r>
      <w:r w:rsidR="008E54CD">
        <w:rPr>
          <w:rFonts w:hint="eastAsia"/>
        </w:rPr>
        <w:t>北斗</w:t>
      </w:r>
      <w:r w:rsidR="008D3203">
        <w:rPr>
          <w:rFonts w:hint="eastAsia"/>
        </w:rPr>
        <w:t>卫星</w:t>
      </w:r>
      <w:r w:rsidR="008E54CD">
        <w:rPr>
          <w:rFonts w:hint="eastAsia"/>
        </w:rPr>
        <w:t>全球组网和</w:t>
      </w:r>
      <w:r w:rsidR="001D6188" w:rsidRPr="001D6188">
        <w:rPr>
          <w:rFonts w:hint="eastAsia"/>
        </w:rPr>
        <w:t>北斗卫星导航系统产业化应用的重大机遇，把握我省北斗发展的先发优势，重点</w:t>
      </w:r>
      <w:r w:rsidR="00A60224">
        <w:rPr>
          <w:rFonts w:hint="eastAsia"/>
        </w:rPr>
        <w:t>支持武汉、襄阳、宜昌、黄石等地</w:t>
      </w:r>
      <w:r w:rsidR="001D6188" w:rsidRPr="001D6188">
        <w:rPr>
          <w:rFonts w:hint="eastAsia"/>
        </w:rPr>
        <w:t>发展</w:t>
      </w:r>
      <w:r w:rsidR="004B26D9">
        <w:rPr>
          <w:rFonts w:hint="eastAsia"/>
        </w:rPr>
        <w:t>北斗</w:t>
      </w:r>
      <w:r w:rsidR="004B26D9" w:rsidRPr="004B26D9">
        <w:rPr>
          <w:rFonts w:hint="eastAsia"/>
        </w:rPr>
        <w:t>卫星导航与位置服务</w:t>
      </w:r>
      <w:r w:rsidR="00DF686B">
        <w:rPr>
          <w:rFonts w:hint="eastAsia"/>
        </w:rPr>
        <w:t>产业化</w:t>
      </w:r>
      <w:r w:rsidR="000C7B85">
        <w:rPr>
          <w:rFonts w:hint="eastAsia"/>
        </w:rPr>
        <w:t>，</w:t>
      </w:r>
      <w:r w:rsidR="008C41BC">
        <w:rPr>
          <w:rFonts w:hint="eastAsia"/>
        </w:rPr>
        <w:t>推进</w:t>
      </w:r>
      <w:r w:rsidR="001D6188" w:rsidRPr="001D6188">
        <w:rPr>
          <w:rFonts w:hint="eastAsia"/>
        </w:rPr>
        <w:t>北斗卫星导航智能芯片</w:t>
      </w:r>
      <w:r w:rsidR="001F1628" w:rsidRPr="001F1628">
        <w:rPr>
          <w:rFonts w:hint="eastAsia"/>
        </w:rPr>
        <w:t>、天线、板卡产业化</w:t>
      </w:r>
      <w:r w:rsidR="001F1628">
        <w:rPr>
          <w:rFonts w:hint="eastAsia"/>
        </w:rPr>
        <w:t>，</w:t>
      </w:r>
      <w:r w:rsidR="00CE0062">
        <w:rPr>
          <w:rFonts w:hint="eastAsia"/>
        </w:rPr>
        <w:t>发展</w:t>
      </w:r>
      <w:r w:rsidR="00CE0062" w:rsidRPr="00CE0062">
        <w:rPr>
          <w:rFonts w:hint="eastAsia"/>
        </w:rPr>
        <w:t>手机、穿戴、车载、船载、机载等终端产品及技术解决方案，构建“北斗</w:t>
      </w:r>
      <w:r w:rsidR="00CE0062" w:rsidRPr="00CE0062">
        <w:rPr>
          <w:rFonts w:hint="eastAsia"/>
        </w:rPr>
        <w:t>+</w:t>
      </w:r>
      <w:r w:rsidR="00CE0062" w:rsidRPr="00CE0062">
        <w:rPr>
          <w:rFonts w:hint="eastAsia"/>
        </w:rPr>
        <w:t>”产业融合应用生态圈</w:t>
      </w:r>
      <w:r w:rsidR="0044642E">
        <w:rPr>
          <w:rFonts w:hint="eastAsia"/>
        </w:rPr>
        <w:t>，</w:t>
      </w:r>
      <w:r w:rsidR="0044642E" w:rsidRPr="00872770">
        <w:rPr>
          <w:rFonts w:hint="eastAsia"/>
        </w:rPr>
        <w:t>重点推进</w:t>
      </w:r>
      <w:r w:rsidR="00377FAC" w:rsidRPr="00872770">
        <w:t>全域北斗高精度导航、无人机航片与</w:t>
      </w:r>
      <w:r w:rsidR="00377FAC" w:rsidRPr="00872770">
        <w:t>5G</w:t>
      </w:r>
      <w:r w:rsidR="00377FAC" w:rsidRPr="00872770">
        <w:t>深度融合试验区建设</w:t>
      </w:r>
      <w:r w:rsidR="00170C17" w:rsidRPr="00872770">
        <w:rPr>
          <w:rFonts w:hint="eastAsia"/>
        </w:rPr>
        <w:t>。</w:t>
      </w:r>
      <w:r w:rsidR="00DF686B">
        <w:rPr>
          <w:rFonts w:hint="eastAsia"/>
        </w:rPr>
        <w:t>以</w:t>
      </w:r>
      <w:r w:rsidR="00AB0DC9">
        <w:rPr>
          <w:rFonts w:hint="eastAsia"/>
        </w:rPr>
        <w:t>建设</w:t>
      </w:r>
      <w:r w:rsidR="00AB0DC9" w:rsidRPr="00AB0DC9">
        <w:rPr>
          <w:rFonts w:hint="eastAsia"/>
        </w:rPr>
        <w:t>国家智能网联汽车（武汉）测试示范区</w:t>
      </w:r>
      <w:r w:rsidR="00625A40">
        <w:rPr>
          <w:rFonts w:hint="eastAsia"/>
        </w:rPr>
        <w:t>为</w:t>
      </w:r>
      <w:r w:rsidR="00AB0DC9">
        <w:rPr>
          <w:rFonts w:hint="eastAsia"/>
        </w:rPr>
        <w:t>契机，</w:t>
      </w:r>
      <w:r w:rsidR="00DF686B">
        <w:rPr>
          <w:rFonts w:hint="eastAsia"/>
        </w:rPr>
        <w:t>加快</w:t>
      </w:r>
      <w:r w:rsidR="00AB0DC9">
        <w:rPr>
          <w:rFonts w:hint="eastAsia"/>
        </w:rPr>
        <w:t>发展</w:t>
      </w:r>
      <w:r w:rsidR="00CA67D4">
        <w:rPr>
          <w:rFonts w:hint="eastAsia"/>
        </w:rPr>
        <w:t>面向智能网联汽车的</w:t>
      </w:r>
      <w:r w:rsidR="00AB0DC9">
        <w:rPr>
          <w:rFonts w:hint="eastAsia"/>
        </w:rPr>
        <w:t>北斗卫星导航</w:t>
      </w:r>
      <w:r w:rsidR="00DF686B">
        <w:rPr>
          <w:rFonts w:hint="eastAsia"/>
        </w:rPr>
        <w:t>定位芯片、</w:t>
      </w:r>
      <w:r w:rsidR="00AB0DC9">
        <w:rPr>
          <w:rFonts w:hint="eastAsia"/>
        </w:rPr>
        <w:t>终端设备</w:t>
      </w:r>
      <w:r w:rsidR="00DF686B">
        <w:rPr>
          <w:rFonts w:hint="eastAsia"/>
        </w:rPr>
        <w:t>及</w:t>
      </w:r>
      <w:r w:rsidR="006057B4">
        <w:rPr>
          <w:rFonts w:hint="eastAsia"/>
        </w:rPr>
        <w:t>相关</w:t>
      </w:r>
      <w:r w:rsidR="00DF686B">
        <w:rPr>
          <w:rFonts w:hint="eastAsia"/>
        </w:rPr>
        <w:t>解决方案</w:t>
      </w:r>
      <w:r w:rsidR="00C056B8">
        <w:rPr>
          <w:rFonts w:hint="eastAsia"/>
        </w:rPr>
        <w:t>的产业化应用</w:t>
      </w:r>
      <w:r w:rsidR="00C16B69">
        <w:rPr>
          <w:rFonts w:hint="eastAsia"/>
        </w:rPr>
        <w:t>。</w:t>
      </w:r>
    </w:p>
    <w:p w14:paraId="48FEA531" w14:textId="5DB1FF07" w:rsidR="00645BD3" w:rsidRPr="00645BD3" w:rsidRDefault="00645BD3" w:rsidP="00645BD3">
      <w:pPr>
        <w:spacing w:line="600" w:lineRule="exact"/>
        <w:ind w:firstLine="600"/>
        <w:outlineLvl w:val="1"/>
        <w:rPr>
          <w:rFonts w:eastAsia="楷体"/>
          <w:szCs w:val="30"/>
        </w:rPr>
      </w:pPr>
      <w:bookmarkStart w:id="9" w:name="_Toc43737788"/>
      <w:r>
        <w:rPr>
          <w:rFonts w:eastAsia="楷体" w:hint="eastAsia"/>
          <w:szCs w:val="30"/>
        </w:rPr>
        <w:t>（</w:t>
      </w:r>
      <w:r w:rsidR="00F1763E">
        <w:rPr>
          <w:rFonts w:eastAsia="楷体" w:hint="eastAsia"/>
          <w:szCs w:val="30"/>
        </w:rPr>
        <w:t>四</w:t>
      </w:r>
      <w:r>
        <w:rPr>
          <w:rFonts w:eastAsia="楷体" w:hint="eastAsia"/>
          <w:szCs w:val="30"/>
        </w:rPr>
        <w:t>）</w:t>
      </w:r>
      <w:r w:rsidR="00BC4085">
        <w:rPr>
          <w:rFonts w:eastAsia="楷体" w:hint="eastAsia"/>
          <w:szCs w:val="30"/>
        </w:rPr>
        <w:t>发展</w:t>
      </w:r>
      <w:r w:rsidR="008B774E" w:rsidRPr="008B774E">
        <w:rPr>
          <w:rFonts w:eastAsia="楷体" w:hint="eastAsia"/>
          <w:szCs w:val="30"/>
        </w:rPr>
        <w:t>地球空间信息智能装备</w:t>
      </w:r>
      <w:r w:rsidR="009B0D5C">
        <w:rPr>
          <w:rFonts w:eastAsia="楷体" w:hint="eastAsia"/>
          <w:szCs w:val="30"/>
        </w:rPr>
        <w:t>制造</w:t>
      </w:r>
      <w:bookmarkEnd w:id="9"/>
    </w:p>
    <w:p w14:paraId="4A7CE3B2" w14:textId="02DEA8E0" w:rsidR="00693A0E" w:rsidRDefault="004A25EE" w:rsidP="00693A0E">
      <w:pPr>
        <w:ind w:firstLine="600"/>
      </w:pPr>
      <w:r>
        <w:rPr>
          <w:rFonts w:hint="eastAsia"/>
        </w:rPr>
        <w:t>加速</w:t>
      </w:r>
      <w:r w:rsidR="00B273E3">
        <w:rPr>
          <w:rFonts w:hint="eastAsia"/>
        </w:rPr>
        <w:t>发展</w:t>
      </w:r>
      <w:r w:rsidR="005F5A47" w:rsidRPr="00520853">
        <w:rPr>
          <w:rFonts w:hint="eastAsia"/>
        </w:rPr>
        <w:t>地球空间信息</w:t>
      </w:r>
      <w:r w:rsidR="00B273E3">
        <w:rPr>
          <w:rFonts w:hint="eastAsia"/>
        </w:rPr>
        <w:t>高端</w:t>
      </w:r>
      <w:r w:rsidR="00693A0E">
        <w:rPr>
          <w:rFonts w:hint="eastAsia"/>
        </w:rPr>
        <w:t>智能装备</w:t>
      </w:r>
      <w:r w:rsidR="00B273E3">
        <w:rPr>
          <w:rFonts w:hint="eastAsia"/>
        </w:rPr>
        <w:t>制造</w:t>
      </w:r>
      <w:r w:rsidR="00693A0E">
        <w:rPr>
          <w:rFonts w:hint="eastAsia"/>
        </w:rPr>
        <w:t>，</w:t>
      </w:r>
      <w:r w:rsidR="00E52633">
        <w:rPr>
          <w:rFonts w:hint="eastAsia"/>
        </w:rPr>
        <w:t>鼓励</w:t>
      </w:r>
      <w:r w:rsidR="005F5A47">
        <w:rPr>
          <w:rFonts w:hint="eastAsia"/>
        </w:rPr>
        <w:t>相关</w:t>
      </w:r>
      <w:r w:rsidR="00693A0E">
        <w:rPr>
          <w:rFonts w:hint="eastAsia"/>
        </w:rPr>
        <w:t>制造研发企业从传统测绘装备制造向</w:t>
      </w:r>
      <w:r w:rsidR="00467B03">
        <w:rPr>
          <w:rFonts w:hint="eastAsia"/>
        </w:rPr>
        <w:t>数字</w:t>
      </w:r>
      <w:r w:rsidR="00693A0E">
        <w:rPr>
          <w:rFonts w:hint="eastAsia"/>
        </w:rPr>
        <w:t>化、智能化、网络化的高端智能集成装备制造</w:t>
      </w:r>
      <w:r w:rsidR="003E5794">
        <w:rPr>
          <w:rFonts w:hint="eastAsia"/>
        </w:rPr>
        <w:t>转型</w:t>
      </w:r>
      <w:r w:rsidR="00693A0E">
        <w:rPr>
          <w:rFonts w:hint="eastAsia"/>
        </w:rPr>
        <w:t>发展</w:t>
      </w:r>
      <w:r w:rsidR="004663EA">
        <w:rPr>
          <w:rFonts w:hint="eastAsia"/>
        </w:rPr>
        <w:t>。</w:t>
      </w:r>
      <w:r w:rsidR="00693A0E">
        <w:rPr>
          <w:rFonts w:hint="eastAsia"/>
        </w:rPr>
        <w:t>重点发展</w:t>
      </w:r>
      <w:r w:rsidR="00B21398">
        <w:rPr>
          <w:rFonts w:hint="eastAsia"/>
        </w:rPr>
        <w:t>面向交通、物流、检测、医疗等领域的三维激光、</w:t>
      </w:r>
      <w:r w:rsidR="00281823">
        <w:rPr>
          <w:rFonts w:hint="eastAsia"/>
        </w:rPr>
        <w:t>航测遥感</w:t>
      </w:r>
      <w:r w:rsidR="00B21398">
        <w:rPr>
          <w:rFonts w:hint="eastAsia"/>
        </w:rPr>
        <w:t>等智能化产品</w:t>
      </w:r>
      <w:r w:rsidR="00B273E3">
        <w:rPr>
          <w:rFonts w:hint="eastAsia"/>
        </w:rPr>
        <w:t>，</w:t>
      </w:r>
      <w:r>
        <w:rPr>
          <w:rFonts w:hint="eastAsia"/>
        </w:rPr>
        <w:t>面向智能网联汽车的</w:t>
      </w:r>
      <w:r w:rsidR="00693A0E" w:rsidRPr="00323D77">
        <w:rPr>
          <w:rFonts w:hint="eastAsia"/>
        </w:rPr>
        <w:t>微机电系统</w:t>
      </w:r>
      <w:r>
        <w:rPr>
          <w:rFonts w:hint="eastAsia"/>
        </w:rPr>
        <w:t>、惯性导航系统、激光</w:t>
      </w:r>
      <w:r>
        <w:rPr>
          <w:rFonts w:hint="eastAsia"/>
        </w:rPr>
        <w:t>/</w:t>
      </w:r>
      <w:r>
        <w:rPr>
          <w:rFonts w:hint="eastAsia"/>
        </w:rPr>
        <w:t>毫米波雷达等</w:t>
      </w:r>
      <w:r w:rsidR="00F540BD">
        <w:rPr>
          <w:rFonts w:hint="eastAsia"/>
        </w:rPr>
        <w:t>零部件</w:t>
      </w:r>
      <w:r w:rsidR="00E618C6">
        <w:rPr>
          <w:rFonts w:hint="eastAsia"/>
        </w:rPr>
        <w:t>产</w:t>
      </w:r>
      <w:r w:rsidR="00E618C6">
        <w:rPr>
          <w:rFonts w:hint="eastAsia"/>
        </w:rPr>
        <w:lastRenderedPageBreak/>
        <w:t>品</w:t>
      </w:r>
      <w:r w:rsidR="00C34226">
        <w:rPr>
          <w:rFonts w:hint="eastAsia"/>
        </w:rPr>
        <w:t>，</w:t>
      </w:r>
      <w:r w:rsidR="00693A0E" w:rsidRPr="00B25BE6">
        <w:rPr>
          <w:rFonts w:hint="eastAsia"/>
        </w:rPr>
        <w:t>面向</w:t>
      </w:r>
      <w:r w:rsidR="00A5767D">
        <w:rPr>
          <w:rFonts w:hint="eastAsia"/>
        </w:rPr>
        <w:t>室内外一体的无线</w:t>
      </w:r>
      <w:r w:rsidR="00693A0E">
        <w:rPr>
          <w:rFonts w:hint="eastAsia"/>
        </w:rPr>
        <w:t>射频识别</w:t>
      </w:r>
      <w:r w:rsidR="00693A0E" w:rsidRPr="00B25BE6">
        <w:rPr>
          <w:rFonts w:hint="eastAsia"/>
        </w:rPr>
        <w:t>元器件</w:t>
      </w:r>
      <w:r w:rsidR="00625A40">
        <w:rPr>
          <w:rFonts w:hint="eastAsia"/>
        </w:rPr>
        <w:t>、</w:t>
      </w:r>
      <w:r w:rsidR="00693A0E" w:rsidRPr="00B25BE6">
        <w:rPr>
          <w:rFonts w:hint="eastAsia"/>
        </w:rPr>
        <w:t>智能手机相关元器件等</w:t>
      </w:r>
      <w:r w:rsidR="000F3C63">
        <w:rPr>
          <w:rFonts w:hint="eastAsia"/>
        </w:rPr>
        <w:t>智能装备</w:t>
      </w:r>
      <w:r w:rsidR="00693A0E" w:rsidRPr="00B25BE6">
        <w:rPr>
          <w:rFonts w:hint="eastAsia"/>
        </w:rPr>
        <w:t>产品</w:t>
      </w:r>
      <w:r w:rsidR="00C70C5B">
        <w:rPr>
          <w:rFonts w:hint="eastAsia"/>
        </w:rPr>
        <w:t>。</w:t>
      </w:r>
    </w:p>
    <w:p w14:paraId="6D209CFE" w14:textId="4309C481" w:rsidR="00645BD3" w:rsidRPr="00645BD3" w:rsidRDefault="00645BD3" w:rsidP="00645BD3">
      <w:pPr>
        <w:spacing w:line="600" w:lineRule="exact"/>
        <w:ind w:firstLine="600"/>
        <w:outlineLvl w:val="1"/>
        <w:rPr>
          <w:rFonts w:eastAsia="楷体"/>
          <w:szCs w:val="30"/>
        </w:rPr>
      </w:pPr>
      <w:bookmarkStart w:id="10" w:name="_Toc43737789"/>
      <w:r>
        <w:rPr>
          <w:rFonts w:eastAsia="楷体" w:hint="eastAsia"/>
          <w:szCs w:val="30"/>
        </w:rPr>
        <w:t>（</w:t>
      </w:r>
      <w:r w:rsidR="00F1763E">
        <w:rPr>
          <w:rFonts w:eastAsia="楷体" w:hint="eastAsia"/>
          <w:szCs w:val="30"/>
        </w:rPr>
        <w:t>五</w:t>
      </w:r>
      <w:r>
        <w:rPr>
          <w:rFonts w:eastAsia="楷体" w:hint="eastAsia"/>
          <w:szCs w:val="30"/>
        </w:rPr>
        <w:t>）</w:t>
      </w:r>
      <w:r w:rsidR="00625A40">
        <w:rPr>
          <w:rFonts w:eastAsia="楷体" w:hint="eastAsia"/>
          <w:szCs w:val="30"/>
        </w:rPr>
        <w:t>增</w:t>
      </w:r>
      <w:r w:rsidR="006930E6">
        <w:rPr>
          <w:rFonts w:eastAsia="楷体" w:hint="eastAsia"/>
          <w:szCs w:val="30"/>
        </w:rPr>
        <w:t>强</w:t>
      </w:r>
      <w:r w:rsidR="00467B03" w:rsidRPr="00467B03">
        <w:rPr>
          <w:rFonts w:eastAsia="楷体" w:hint="eastAsia"/>
          <w:szCs w:val="30"/>
        </w:rPr>
        <w:t>时空数据获取</w:t>
      </w:r>
      <w:r w:rsidR="007B312B">
        <w:rPr>
          <w:rFonts w:eastAsia="楷体" w:hint="eastAsia"/>
          <w:szCs w:val="30"/>
        </w:rPr>
        <w:t>和</w:t>
      </w:r>
      <w:r w:rsidR="00467B03">
        <w:rPr>
          <w:rFonts w:eastAsia="楷体" w:hint="eastAsia"/>
          <w:szCs w:val="30"/>
        </w:rPr>
        <w:t>处理</w:t>
      </w:r>
      <w:r w:rsidR="00952AE3">
        <w:rPr>
          <w:rFonts w:eastAsia="楷体" w:hint="eastAsia"/>
          <w:szCs w:val="30"/>
        </w:rPr>
        <w:t>能力</w:t>
      </w:r>
      <w:bookmarkEnd w:id="10"/>
    </w:p>
    <w:p w14:paraId="07AA285C" w14:textId="201A02BE" w:rsidR="00FD34A2" w:rsidRDefault="003F7442" w:rsidP="00377FAC">
      <w:pPr>
        <w:ind w:firstLine="600"/>
      </w:pPr>
      <w:r>
        <w:rPr>
          <w:rFonts w:hint="eastAsia"/>
        </w:rPr>
        <w:t>鼓励企业加强</w:t>
      </w:r>
      <w:r w:rsidR="00246CC7">
        <w:rPr>
          <w:rFonts w:hint="eastAsia"/>
        </w:rPr>
        <w:t>多源遥感影像和时空大数据的获取与处理能力</w:t>
      </w:r>
      <w:r>
        <w:rPr>
          <w:rFonts w:hint="eastAsia"/>
        </w:rPr>
        <w:t>，加大对新技术、新方法的创新</w:t>
      </w:r>
      <w:r w:rsidR="003E5794">
        <w:rPr>
          <w:rFonts w:hint="eastAsia"/>
        </w:rPr>
        <w:t>和应用</w:t>
      </w:r>
      <w:r>
        <w:rPr>
          <w:rFonts w:hint="eastAsia"/>
        </w:rPr>
        <w:t>，转变传统商业模式</w:t>
      </w:r>
      <w:r w:rsidR="007E4EF2">
        <w:rPr>
          <w:rFonts w:hint="eastAsia"/>
        </w:rPr>
        <w:t>，提供个性化定制服务</w:t>
      </w:r>
      <w:r>
        <w:rPr>
          <w:rFonts w:hint="eastAsia"/>
        </w:rPr>
        <w:t>，</w:t>
      </w:r>
      <w:r w:rsidRPr="003F7442">
        <w:rPr>
          <w:rFonts w:hint="eastAsia"/>
        </w:rPr>
        <w:t>提升</w:t>
      </w:r>
      <w:r w:rsidR="0052303E">
        <w:rPr>
          <w:rFonts w:hint="eastAsia"/>
        </w:rPr>
        <w:t>服务</w:t>
      </w:r>
      <w:r w:rsidRPr="003F7442">
        <w:rPr>
          <w:rFonts w:hint="eastAsia"/>
        </w:rPr>
        <w:t>附加值</w:t>
      </w:r>
      <w:r>
        <w:rPr>
          <w:rFonts w:hint="eastAsia"/>
        </w:rPr>
        <w:t>。</w:t>
      </w:r>
      <w:r w:rsidR="007B00EF">
        <w:rPr>
          <w:rFonts w:hint="eastAsia"/>
        </w:rPr>
        <w:t>鼓励企业充分运用</w:t>
      </w:r>
      <w:r w:rsidR="007B00EF" w:rsidRPr="002F2088">
        <w:rPr>
          <w:rFonts w:hint="eastAsia"/>
        </w:rPr>
        <w:t>依托武汉大学</w:t>
      </w:r>
      <w:r w:rsidR="007B00EF">
        <w:rPr>
          <w:rFonts w:hint="eastAsia"/>
        </w:rPr>
        <w:t>设立并运营的</w:t>
      </w:r>
      <w:r w:rsidR="007B00EF" w:rsidRPr="000E0F62">
        <w:rPr>
          <w:rFonts w:hint="eastAsia"/>
        </w:rPr>
        <w:t>高分辨率对地观测系统湖北数据与应用中心</w:t>
      </w:r>
      <w:r w:rsidR="007B00EF">
        <w:rPr>
          <w:rFonts w:hint="eastAsia"/>
        </w:rPr>
        <w:t>提供的免费资源，加大遥感图像预处理、图像应用及管理的研发应用。</w:t>
      </w:r>
      <w:r w:rsidR="00377FAC" w:rsidRPr="00872770">
        <w:rPr>
          <w:rFonts w:hint="eastAsia"/>
        </w:rPr>
        <w:t>依托中国航天科工集团有限公司行云工程（天基物联网），推进天空地一体化智能采集</w:t>
      </w:r>
      <w:r w:rsidR="00B06855">
        <w:rPr>
          <w:rFonts w:hint="eastAsia"/>
        </w:rPr>
        <w:t>体系</w:t>
      </w:r>
      <w:r w:rsidR="00377FAC" w:rsidRPr="00872770">
        <w:rPr>
          <w:rFonts w:hint="eastAsia"/>
        </w:rPr>
        <w:t>建设。</w:t>
      </w:r>
      <w:r w:rsidR="00246CC7">
        <w:rPr>
          <w:rFonts w:hint="eastAsia"/>
        </w:rPr>
        <w:t>发展高精度地图数据采集</w:t>
      </w:r>
      <w:r w:rsidR="00246CC7" w:rsidRPr="00470D02">
        <w:rPr>
          <w:rFonts w:hint="eastAsia"/>
        </w:rPr>
        <w:t>众包服务平台，实现高置信度、高鲜</w:t>
      </w:r>
      <w:r w:rsidR="00C040C4">
        <w:rPr>
          <w:rFonts w:hint="eastAsia"/>
        </w:rPr>
        <w:t>活</w:t>
      </w:r>
      <w:r w:rsidR="00246CC7" w:rsidRPr="00470D02">
        <w:rPr>
          <w:rFonts w:hint="eastAsia"/>
        </w:rPr>
        <w:t>度的地图数据</w:t>
      </w:r>
      <w:r w:rsidR="00246CC7">
        <w:rPr>
          <w:rFonts w:hint="eastAsia"/>
        </w:rPr>
        <w:t>采集和</w:t>
      </w:r>
      <w:r w:rsidR="00246CC7" w:rsidRPr="00470D02">
        <w:rPr>
          <w:rFonts w:hint="eastAsia"/>
        </w:rPr>
        <w:t>服务</w:t>
      </w:r>
      <w:r w:rsidR="00246CC7">
        <w:rPr>
          <w:rFonts w:hint="eastAsia"/>
        </w:rPr>
        <w:t>应用模式</w:t>
      </w:r>
      <w:r w:rsidR="00246CC7" w:rsidRPr="00470D02">
        <w:rPr>
          <w:rFonts w:hint="eastAsia"/>
        </w:rPr>
        <w:t>创新</w:t>
      </w:r>
      <w:r>
        <w:rPr>
          <w:rFonts w:hint="eastAsia"/>
        </w:rPr>
        <w:t>。</w:t>
      </w:r>
      <w:r w:rsidR="00246CC7">
        <w:rPr>
          <w:rFonts w:hint="eastAsia"/>
        </w:rPr>
        <w:t>发展基于</w:t>
      </w:r>
      <w:r w:rsidR="005868F8">
        <w:rPr>
          <w:rFonts w:hint="eastAsia"/>
        </w:rPr>
        <w:t>政务大数据、</w:t>
      </w:r>
      <w:r w:rsidR="00246CC7">
        <w:rPr>
          <w:rFonts w:hint="eastAsia"/>
        </w:rPr>
        <w:t>电子商务、交通物流、手机信令等新型</w:t>
      </w:r>
      <w:r w:rsidR="00083EB3">
        <w:rPr>
          <w:rFonts w:hint="eastAsia"/>
        </w:rPr>
        <w:t>商业</w:t>
      </w:r>
      <w:r w:rsidR="00246CC7">
        <w:rPr>
          <w:rFonts w:hint="eastAsia"/>
        </w:rPr>
        <w:t>时空数据的数据获取和应用分析挖掘服务</w:t>
      </w:r>
      <w:r>
        <w:rPr>
          <w:rFonts w:hint="eastAsia"/>
        </w:rPr>
        <w:t>。</w:t>
      </w:r>
    </w:p>
    <w:p w14:paraId="4DCF38DD" w14:textId="3661A998" w:rsidR="00645BD3" w:rsidRPr="00645BD3" w:rsidRDefault="00645BD3" w:rsidP="00645BD3">
      <w:pPr>
        <w:spacing w:line="600" w:lineRule="exact"/>
        <w:ind w:firstLine="600"/>
        <w:outlineLvl w:val="1"/>
        <w:rPr>
          <w:rFonts w:eastAsia="楷体"/>
          <w:szCs w:val="30"/>
        </w:rPr>
      </w:pPr>
      <w:bookmarkStart w:id="11" w:name="_Toc43737790"/>
      <w:r>
        <w:rPr>
          <w:rFonts w:eastAsia="楷体" w:hint="eastAsia"/>
          <w:szCs w:val="30"/>
        </w:rPr>
        <w:t>（</w:t>
      </w:r>
      <w:r w:rsidR="00F1763E">
        <w:rPr>
          <w:rFonts w:eastAsia="楷体" w:hint="eastAsia"/>
          <w:szCs w:val="30"/>
        </w:rPr>
        <w:t>六</w:t>
      </w:r>
      <w:r>
        <w:rPr>
          <w:rFonts w:eastAsia="楷体" w:hint="eastAsia"/>
          <w:szCs w:val="30"/>
        </w:rPr>
        <w:t>）</w:t>
      </w:r>
      <w:r w:rsidR="001210BD">
        <w:rPr>
          <w:rFonts w:eastAsia="楷体" w:hint="eastAsia"/>
          <w:szCs w:val="30"/>
        </w:rPr>
        <w:t>推进</w:t>
      </w:r>
      <w:r w:rsidR="00506DC6">
        <w:rPr>
          <w:rFonts w:eastAsia="楷体" w:hint="eastAsia"/>
          <w:szCs w:val="30"/>
        </w:rPr>
        <w:t>自主可控的</w:t>
      </w:r>
      <w:r w:rsidR="00BA6C42" w:rsidRPr="00BA6C42">
        <w:rPr>
          <w:rFonts w:eastAsia="楷体" w:hint="eastAsia"/>
          <w:szCs w:val="30"/>
        </w:rPr>
        <w:t>软件</w:t>
      </w:r>
      <w:r w:rsidR="005F47B7">
        <w:rPr>
          <w:rFonts w:eastAsia="楷体" w:hint="eastAsia"/>
          <w:szCs w:val="30"/>
        </w:rPr>
        <w:t>产品</w:t>
      </w:r>
      <w:r w:rsidR="001210BD">
        <w:rPr>
          <w:rFonts w:eastAsia="楷体" w:hint="eastAsia"/>
          <w:szCs w:val="30"/>
        </w:rPr>
        <w:t>研发</w:t>
      </w:r>
      <w:bookmarkEnd w:id="11"/>
    </w:p>
    <w:p w14:paraId="0B0BAE0A" w14:textId="282D002C" w:rsidR="00BB73CA" w:rsidRPr="00777387" w:rsidRDefault="00841EE7" w:rsidP="00BB73CA">
      <w:pPr>
        <w:ind w:firstLine="600"/>
      </w:pPr>
      <w:r>
        <w:rPr>
          <w:rFonts w:hint="eastAsia"/>
        </w:rPr>
        <w:t>发挥我省地球空间信息基础软件平台的</w:t>
      </w:r>
      <w:r w:rsidR="00263E06">
        <w:rPr>
          <w:rFonts w:hint="eastAsia"/>
        </w:rPr>
        <w:t>研发</w:t>
      </w:r>
      <w:r>
        <w:rPr>
          <w:rFonts w:hint="eastAsia"/>
        </w:rPr>
        <w:t>优势，</w:t>
      </w:r>
      <w:r w:rsidR="00F012EB" w:rsidRPr="00F012EB">
        <w:rPr>
          <w:rFonts w:hint="eastAsia"/>
        </w:rPr>
        <w:t>鼓励企业</w:t>
      </w:r>
      <w:r w:rsidR="00BB73CA">
        <w:rPr>
          <w:rFonts w:hint="eastAsia"/>
        </w:rPr>
        <w:t>加大</w:t>
      </w:r>
      <w:r w:rsidR="003E5794">
        <w:rPr>
          <w:rFonts w:hint="eastAsia"/>
        </w:rPr>
        <w:t>自主知识产权的</w:t>
      </w:r>
      <w:r w:rsidR="00BB73CA">
        <w:rPr>
          <w:rFonts w:hint="eastAsia"/>
        </w:rPr>
        <w:t>软件产品</w:t>
      </w:r>
      <w:r w:rsidR="00EA589B">
        <w:rPr>
          <w:rFonts w:hint="eastAsia"/>
        </w:rPr>
        <w:t>研发</w:t>
      </w:r>
      <w:r w:rsidR="00BB73CA">
        <w:rPr>
          <w:rFonts w:hint="eastAsia"/>
        </w:rPr>
        <w:t>力度</w:t>
      </w:r>
      <w:r w:rsidR="00F87BC8">
        <w:rPr>
          <w:rFonts w:hint="eastAsia"/>
        </w:rPr>
        <w:t>，</w:t>
      </w:r>
      <w:r w:rsidR="00BB73CA">
        <w:rPr>
          <w:rFonts w:hint="eastAsia"/>
        </w:rPr>
        <w:t>促进云计算、大数据、</w:t>
      </w:r>
      <w:r w:rsidR="00F87BC8">
        <w:rPr>
          <w:rFonts w:hint="eastAsia"/>
        </w:rPr>
        <w:t>人工智能、</w:t>
      </w:r>
      <w:r w:rsidR="00BB73CA">
        <w:rPr>
          <w:rFonts w:hint="eastAsia"/>
        </w:rPr>
        <w:t>物联网、区块链等新技术在</w:t>
      </w:r>
      <w:r w:rsidR="003E5794">
        <w:rPr>
          <w:rFonts w:hint="eastAsia"/>
        </w:rPr>
        <w:t>地球空间信息基础</w:t>
      </w:r>
      <w:r w:rsidR="00BB73CA">
        <w:rPr>
          <w:rFonts w:hint="eastAsia"/>
        </w:rPr>
        <w:t>平台软件研发中的应用</w:t>
      </w:r>
      <w:r w:rsidR="00D870E0">
        <w:rPr>
          <w:rFonts w:hint="eastAsia"/>
        </w:rPr>
        <w:t>，</w:t>
      </w:r>
      <w:r w:rsidR="007A7DA9">
        <w:rPr>
          <w:rFonts w:hint="eastAsia"/>
        </w:rPr>
        <w:t>开发适用于电力、交通、农业等不同行业的产品，</w:t>
      </w:r>
      <w:r w:rsidR="00EA589B">
        <w:rPr>
          <w:rFonts w:hint="eastAsia"/>
        </w:rPr>
        <w:t>不断提升软件</w:t>
      </w:r>
      <w:r w:rsidR="00BB73CA">
        <w:rPr>
          <w:rFonts w:hint="eastAsia"/>
        </w:rPr>
        <w:t>产品</w:t>
      </w:r>
      <w:r w:rsidR="00EA589B">
        <w:rPr>
          <w:rFonts w:hint="eastAsia"/>
        </w:rPr>
        <w:t>的</w:t>
      </w:r>
      <w:r w:rsidR="00BB73CA">
        <w:rPr>
          <w:rFonts w:hint="eastAsia"/>
        </w:rPr>
        <w:t>性能和</w:t>
      </w:r>
      <w:r w:rsidR="00D870E0">
        <w:rPr>
          <w:rFonts w:hint="eastAsia"/>
        </w:rPr>
        <w:t>产品体验</w:t>
      </w:r>
      <w:r w:rsidR="00BB73CA">
        <w:rPr>
          <w:rFonts w:hint="eastAsia"/>
        </w:rPr>
        <w:t>，</w:t>
      </w:r>
      <w:r w:rsidR="00EA589B">
        <w:rPr>
          <w:rFonts w:hint="eastAsia"/>
        </w:rPr>
        <w:t>提高</w:t>
      </w:r>
      <w:r w:rsidR="00562BA0">
        <w:rPr>
          <w:rFonts w:hint="eastAsia"/>
        </w:rPr>
        <w:t>我省自主可控</w:t>
      </w:r>
      <w:r w:rsidR="00EA589B">
        <w:rPr>
          <w:rFonts w:hint="eastAsia"/>
        </w:rPr>
        <w:t>的地球空间</w:t>
      </w:r>
      <w:r w:rsidR="00B06855">
        <w:rPr>
          <w:rFonts w:hint="eastAsia"/>
        </w:rPr>
        <w:t>信息</w:t>
      </w:r>
      <w:r w:rsidR="00BB73CA">
        <w:rPr>
          <w:rFonts w:hint="eastAsia"/>
        </w:rPr>
        <w:t>平台</w:t>
      </w:r>
      <w:r w:rsidR="00562BA0">
        <w:rPr>
          <w:rFonts w:hint="eastAsia"/>
        </w:rPr>
        <w:t>软件的</w:t>
      </w:r>
      <w:r w:rsidR="00BB73CA">
        <w:rPr>
          <w:rFonts w:hint="eastAsia"/>
        </w:rPr>
        <w:t>市场占有率。</w:t>
      </w:r>
      <w:bookmarkStart w:id="12" w:name="_Hlk23168414"/>
      <w:r w:rsidR="00BB73CA" w:rsidRPr="00421102">
        <w:rPr>
          <w:rFonts w:hint="eastAsia"/>
        </w:rPr>
        <w:t>加速打造</w:t>
      </w:r>
      <w:r w:rsidR="00BB73CA" w:rsidRPr="008C2751">
        <w:rPr>
          <w:rFonts w:ascii="仿宋" w:hAnsi="仿宋" w:hint="eastAsia"/>
        </w:rPr>
        <w:t>“</w:t>
      </w:r>
      <w:r w:rsidR="00BB73CA" w:rsidRPr="00421102">
        <w:rPr>
          <w:rFonts w:hint="eastAsia"/>
        </w:rPr>
        <w:t>区块链</w:t>
      </w:r>
      <w:r w:rsidR="00BB73CA" w:rsidRPr="00421102">
        <w:rPr>
          <w:rFonts w:hint="eastAsia"/>
        </w:rPr>
        <w:t>+</w:t>
      </w:r>
      <w:r w:rsidR="00BB73CA" w:rsidRPr="008C2751">
        <w:rPr>
          <w:rFonts w:ascii="仿宋" w:hAnsi="仿宋" w:hint="eastAsia"/>
        </w:rPr>
        <w:t>”</w:t>
      </w:r>
      <w:r w:rsidR="00BB73CA">
        <w:rPr>
          <w:rFonts w:ascii="仿宋" w:hAnsi="仿宋" w:hint="eastAsia"/>
        </w:rPr>
        <w:t>时空</w:t>
      </w:r>
      <w:r w:rsidR="00BB73CA" w:rsidRPr="00421102">
        <w:rPr>
          <w:rFonts w:hint="eastAsia"/>
        </w:rPr>
        <w:t>大数据平台，</w:t>
      </w:r>
      <w:r w:rsidR="00BB73CA" w:rsidRPr="00B93C72">
        <w:rPr>
          <w:rFonts w:hint="eastAsia"/>
        </w:rPr>
        <w:t>全面打通政务数据、互联网数据等多类多维数据，</w:t>
      </w:r>
      <w:r w:rsidR="00BB73CA" w:rsidRPr="00421102">
        <w:rPr>
          <w:rFonts w:hint="eastAsia"/>
        </w:rPr>
        <w:lastRenderedPageBreak/>
        <w:t>推动</w:t>
      </w:r>
      <w:r w:rsidR="00BB73CA">
        <w:rPr>
          <w:rFonts w:hint="eastAsia"/>
        </w:rPr>
        <w:t>各</w:t>
      </w:r>
      <w:r w:rsidR="00BB73CA" w:rsidRPr="00421102">
        <w:rPr>
          <w:rFonts w:hint="eastAsia"/>
        </w:rPr>
        <w:t>行业数据资产化、数字资产交易等数字经济新模式。</w:t>
      </w:r>
      <w:bookmarkEnd w:id="12"/>
    </w:p>
    <w:p w14:paraId="1D21783E" w14:textId="3DBEE20D" w:rsidR="005D76C5" w:rsidRDefault="00CE1FC6" w:rsidP="00192A56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13" w:name="_Toc43737791"/>
      <w:r w:rsidRPr="00645BD3">
        <w:rPr>
          <w:rFonts w:eastAsia="楷体" w:hint="eastAsia"/>
          <w:szCs w:val="30"/>
        </w:rPr>
        <w:t>（</w:t>
      </w:r>
      <w:r w:rsidR="00F1763E">
        <w:rPr>
          <w:rFonts w:eastAsia="楷体" w:hint="eastAsia"/>
          <w:szCs w:val="30"/>
        </w:rPr>
        <w:t>七</w:t>
      </w:r>
      <w:r w:rsidRPr="00645BD3">
        <w:rPr>
          <w:rFonts w:eastAsia="楷体" w:hint="eastAsia"/>
          <w:szCs w:val="30"/>
        </w:rPr>
        <w:t>）</w:t>
      </w:r>
      <w:r w:rsidR="00F170B3">
        <w:rPr>
          <w:rFonts w:eastAsia="楷体" w:hint="eastAsia"/>
          <w:szCs w:val="30"/>
        </w:rPr>
        <w:t>加大</w:t>
      </w:r>
      <w:r w:rsidR="0034573B">
        <w:rPr>
          <w:rFonts w:eastAsia="楷体" w:hint="eastAsia"/>
          <w:szCs w:val="30"/>
        </w:rPr>
        <w:t>地球空间信息</w:t>
      </w:r>
      <w:r w:rsidR="003666BD">
        <w:rPr>
          <w:rFonts w:eastAsia="楷体" w:hint="eastAsia"/>
          <w:szCs w:val="30"/>
        </w:rPr>
        <w:t>集成</w:t>
      </w:r>
      <w:r w:rsidR="000E0AB9" w:rsidRPr="00645BD3">
        <w:rPr>
          <w:rFonts w:eastAsia="楷体" w:hint="eastAsia"/>
          <w:szCs w:val="30"/>
        </w:rPr>
        <w:t>应用</w:t>
      </w:r>
      <w:r w:rsidR="00F170B3">
        <w:rPr>
          <w:rFonts w:eastAsia="楷体" w:hint="eastAsia"/>
          <w:szCs w:val="30"/>
        </w:rPr>
        <w:t>力度</w:t>
      </w:r>
      <w:bookmarkEnd w:id="13"/>
    </w:p>
    <w:p w14:paraId="56F16F08" w14:textId="78F248EB" w:rsidR="00580BC8" w:rsidRDefault="00096EA4" w:rsidP="00A3379F">
      <w:pPr>
        <w:ind w:firstLine="600"/>
      </w:pPr>
      <w:r>
        <w:rPr>
          <w:rFonts w:hint="eastAsia"/>
        </w:rPr>
        <w:t>各地</w:t>
      </w:r>
      <w:r w:rsidR="003D615E">
        <w:rPr>
          <w:rFonts w:hint="eastAsia"/>
        </w:rPr>
        <w:t>要</w:t>
      </w:r>
      <w:r w:rsidR="00EC6337">
        <w:rPr>
          <w:rFonts w:hint="eastAsia"/>
        </w:rPr>
        <w:t>将政务</w:t>
      </w:r>
      <w:r w:rsidR="0027374B">
        <w:rPr>
          <w:rFonts w:hint="eastAsia"/>
        </w:rPr>
        <w:t>信息化</w:t>
      </w:r>
      <w:r w:rsidR="00EC6337">
        <w:rPr>
          <w:rFonts w:hint="eastAsia"/>
        </w:rPr>
        <w:t>建设</w:t>
      </w:r>
      <w:r w:rsidR="0027374B">
        <w:rPr>
          <w:rFonts w:hint="eastAsia"/>
        </w:rPr>
        <w:t>对</w:t>
      </w:r>
      <w:r w:rsidR="00EC6337">
        <w:rPr>
          <w:rFonts w:hint="eastAsia"/>
        </w:rPr>
        <w:t>地球空间信息</w:t>
      </w:r>
      <w:r w:rsidR="00AA266B">
        <w:rPr>
          <w:rFonts w:hint="eastAsia"/>
        </w:rPr>
        <w:t>应用</w:t>
      </w:r>
      <w:r w:rsidR="00C23898">
        <w:rPr>
          <w:rFonts w:hint="eastAsia"/>
        </w:rPr>
        <w:t>的需求</w:t>
      </w:r>
      <w:r w:rsidR="005848AA">
        <w:rPr>
          <w:rFonts w:hint="eastAsia"/>
        </w:rPr>
        <w:t>积极</w:t>
      </w:r>
      <w:r w:rsidR="002616D7">
        <w:rPr>
          <w:rFonts w:hint="eastAsia"/>
        </w:rPr>
        <w:t>转化为</w:t>
      </w:r>
      <w:r w:rsidR="006744A6">
        <w:rPr>
          <w:rFonts w:hint="eastAsia"/>
        </w:rPr>
        <w:t>政府</w:t>
      </w:r>
      <w:r w:rsidR="002616D7">
        <w:rPr>
          <w:rFonts w:hint="eastAsia"/>
        </w:rPr>
        <w:t>投资带动，引导企业投入产品研发和服务创新，</w:t>
      </w:r>
      <w:r w:rsidR="00EC6337">
        <w:rPr>
          <w:rFonts w:hint="eastAsia"/>
        </w:rPr>
        <w:t>不断推动</w:t>
      </w:r>
      <w:r w:rsidR="002616D7">
        <w:rPr>
          <w:rFonts w:hint="eastAsia"/>
        </w:rPr>
        <w:t>政府各领域</w:t>
      </w:r>
      <w:r w:rsidR="002616D7" w:rsidRPr="002616D7">
        <w:rPr>
          <w:rFonts w:hint="eastAsia"/>
        </w:rPr>
        <w:t>治理体系和治理能力现代化</w:t>
      </w:r>
      <w:r w:rsidR="002616D7">
        <w:rPr>
          <w:rFonts w:hint="eastAsia"/>
        </w:rPr>
        <w:t>。</w:t>
      </w:r>
      <w:r w:rsidR="004821CC">
        <w:rPr>
          <w:rFonts w:hint="eastAsia"/>
        </w:rPr>
        <w:t>扩展</w:t>
      </w:r>
      <w:r w:rsidR="00CB6C37">
        <w:rPr>
          <w:rFonts w:hint="eastAsia"/>
        </w:rPr>
        <w:t>交通、能源、物流等</w:t>
      </w:r>
      <w:r w:rsidR="00DD1698">
        <w:rPr>
          <w:rFonts w:hint="eastAsia"/>
        </w:rPr>
        <w:t>行业</w:t>
      </w:r>
      <w:r w:rsidR="00CB02B1" w:rsidRPr="00CB02B1">
        <w:rPr>
          <w:rFonts w:hint="eastAsia"/>
        </w:rPr>
        <w:t>领域需求</w:t>
      </w:r>
      <w:r w:rsidR="0056352E">
        <w:rPr>
          <w:rFonts w:hint="eastAsia"/>
        </w:rPr>
        <w:t>应用</w:t>
      </w:r>
      <w:r w:rsidR="00CB02B1" w:rsidRPr="00CB02B1">
        <w:rPr>
          <w:rFonts w:hint="eastAsia"/>
        </w:rPr>
        <w:t>，实现</w:t>
      </w:r>
      <w:r w:rsidR="00307419">
        <w:rPr>
          <w:rFonts w:hint="eastAsia"/>
        </w:rPr>
        <w:t>遥感技术、</w:t>
      </w:r>
      <w:r w:rsidR="0056352E">
        <w:rPr>
          <w:rFonts w:hint="eastAsia"/>
        </w:rPr>
        <w:t>地理信息、</w:t>
      </w:r>
      <w:r w:rsidR="00CB02B1" w:rsidRPr="00CB02B1">
        <w:rPr>
          <w:rFonts w:hint="eastAsia"/>
        </w:rPr>
        <w:t>位置服务与新经济深度融合</w:t>
      </w:r>
      <w:r w:rsidR="00275D2D">
        <w:rPr>
          <w:rFonts w:hint="eastAsia"/>
        </w:rPr>
        <w:t>，提升产业规模和应用价值</w:t>
      </w:r>
      <w:r w:rsidR="00307419">
        <w:rPr>
          <w:rFonts w:hint="eastAsia"/>
        </w:rPr>
        <w:t>。</w:t>
      </w:r>
      <w:r w:rsidR="00275D2D">
        <w:rPr>
          <w:rFonts w:hint="eastAsia"/>
        </w:rPr>
        <w:t>进一步</w:t>
      </w:r>
      <w:r w:rsidR="004821CC">
        <w:rPr>
          <w:rFonts w:hint="eastAsia"/>
        </w:rPr>
        <w:t>挖掘</w:t>
      </w:r>
      <w:r w:rsidR="004A35A0">
        <w:rPr>
          <w:rFonts w:hint="eastAsia"/>
        </w:rPr>
        <w:t>地球空间信息在</w:t>
      </w:r>
      <w:r w:rsidR="004821CC">
        <w:rPr>
          <w:rFonts w:hint="eastAsia"/>
        </w:rPr>
        <w:t>大众消费</w:t>
      </w:r>
      <w:r w:rsidR="00275D2D">
        <w:rPr>
          <w:rFonts w:hint="eastAsia"/>
        </w:rPr>
        <w:t>市场的</w:t>
      </w:r>
      <w:r w:rsidR="004821CC">
        <w:rPr>
          <w:rFonts w:hint="eastAsia"/>
        </w:rPr>
        <w:t>应用</w:t>
      </w:r>
      <w:r w:rsidR="00275D2D" w:rsidRPr="00CB02B1">
        <w:rPr>
          <w:rFonts w:hint="eastAsia"/>
        </w:rPr>
        <w:t>需求</w:t>
      </w:r>
      <w:r w:rsidR="00275D2D">
        <w:rPr>
          <w:rFonts w:hint="eastAsia"/>
        </w:rPr>
        <w:t>，</w:t>
      </w:r>
      <w:r w:rsidR="001D5D6A">
        <w:rPr>
          <w:rFonts w:hint="eastAsia"/>
        </w:rPr>
        <w:t>推动</w:t>
      </w:r>
      <w:r w:rsidR="00F31B45">
        <w:rPr>
          <w:rFonts w:hint="eastAsia"/>
        </w:rPr>
        <w:t>实现</w:t>
      </w:r>
      <w:r w:rsidR="00886499">
        <w:rPr>
          <w:rFonts w:hint="eastAsia"/>
        </w:rPr>
        <w:t>“互联网</w:t>
      </w:r>
      <w:r w:rsidR="00886499">
        <w:rPr>
          <w:rFonts w:hint="eastAsia"/>
        </w:rPr>
        <w:t>+</w:t>
      </w:r>
      <w:r w:rsidR="00886499">
        <w:rPr>
          <w:rFonts w:hint="eastAsia"/>
        </w:rPr>
        <w:t>”</w:t>
      </w:r>
      <w:r w:rsidR="0070045A">
        <w:rPr>
          <w:rFonts w:hint="eastAsia"/>
        </w:rPr>
        <w:t>地球空间信息产业</w:t>
      </w:r>
      <w:r w:rsidR="00514056">
        <w:rPr>
          <w:rFonts w:hint="eastAsia"/>
        </w:rPr>
        <w:t>发展</w:t>
      </w:r>
      <w:r w:rsidR="004821CC">
        <w:rPr>
          <w:rFonts w:hint="eastAsia"/>
        </w:rPr>
        <w:t>。</w:t>
      </w:r>
      <w:r w:rsidR="00105DA3">
        <w:rPr>
          <w:rFonts w:hint="eastAsia"/>
        </w:rPr>
        <w:t>重点发展智慧城市建设、政务信息化等政务应用，</w:t>
      </w:r>
      <w:r w:rsidR="00CB6C37">
        <w:rPr>
          <w:rFonts w:hint="eastAsia"/>
        </w:rPr>
        <w:t>发展</w:t>
      </w:r>
      <w:r w:rsidR="003E5794">
        <w:rPr>
          <w:rFonts w:hint="eastAsia"/>
        </w:rPr>
        <w:t>智慧交通、智能电网</w:t>
      </w:r>
      <w:r w:rsidR="00105DA3">
        <w:rPr>
          <w:rFonts w:hint="eastAsia"/>
        </w:rPr>
        <w:t>、智慧农业等行业应用，</w:t>
      </w:r>
      <w:r w:rsidR="00CB6C37">
        <w:rPr>
          <w:rFonts w:hint="eastAsia"/>
        </w:rPr>
        <w:t>发展</w:t>
      </w:r>
      <w:r w:rsidR="00CB02B1" w:rsidRPr="00CB02B1">
        <w:rPr>
          <w:rFonts w:hint="eastAsia"/>
        </w:rPr>
        <w:t>智能可穿戴</w:t>
      </w:r>
      <w:r w:rsidR="000E29EA">
        <w:rPr>
          <w:rFonts w:hint="eastAsia"/>
        </w:rPr>
        <w:t>定位</w:t>
      </w:r>
      <w:r w:rsidR="000A3385">
        <w:rPr>
          <w:rFonts w:hint="eastAsia"/>
        </w:rPr>
        <w:t>产品</w:t>
      </w:r>
      <w:r w:rsidR="000B3DCB">
        <w:rPr>
          <w:rFonts w:hint="eastAsia"/>
        </w:rPr>
        <w:t>、智慧社区</w:t>
      </w:r>
      <w:r w:rsidR="00105DA3">
        <w:rPr>
          <w:rFonts w:hint="eastAsia"/>
        </w:rPr>
        <w:t>、高精度</w:t>
      </w:r>
      <w:r w:rsidR="002F5006">
        <w:rPr>
          <w:rFonts w:hint="eastAsia"/>
        </w:rPr>
        <w:t>共享出行服务</w:t>
      </w:r>
      <w:r w:rsidR="00105DA3">
        <w:rPr>
          <w:rFonts w:hint="eastAsia"/>
        </w:rPr>
        <w:t>等大众消费应用</w:t>
      </w:r>
      <w:r w:rsidR="002F5006">
        <w:rPr>
          <w:rFonts w:hint="eastAsia"/>
        </w:rPr>
        <w:t>。</w:t>
      </w:r>
    </w:p>
    <w:p w14:paraId="57A57124" w14:textId="20044BEF" w:rsidR="00645BD3" w:rsidRDefault="00645BD3" w:rsidP="00645BD3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14" w:name="_Toc43737792"/>
      <w:r>
        <w:rPr>
          <w:rFonts w:ascii="楷体" w:eastAsia="楷体" w:hAnsi="楷体" w:hint="eastAsia"/>
          <w:szCs w:val="30"/>
        </w:rPr>
        <w:t>（</w:t>
      </w:r>
      <w:r w:rsidR="00D35492">
        <w:rPr>
          <w:rFonts w:ascii="楷体" w:eastAsia="楷体" w:hAnsi="楷体" w:hint="eastAsia"/>
          <w:szCs w:val="30"/>
        </w:rPr>
        <w:t>八</w:t>
      </w:r>
      <w:r>
        <w:rPr>
          <w:rFonts w:ascii="楷体" w:eastAsia="楷体" w:hAnsi="楷体" w:hint="eastAsia"/>
          <w:szCs w:val="30"/>
        </w:rPr>
        <w:t>）</w:t>
      </w:r>
      <w:r w:rsidR="00855260">
        <w:rPr>
          <w:rFonts w:ascii="楷体" w:eastAsia="楷体" w:hAnsi="楷体" w:hint="eastAsia"/>
          <w:szCs w:val="30"/>
        </w:rPr>
        <w:t>构建</w:t>
      </w:r>
      <w:r>
        <w:rPr>
          <w:rFonts w:ascii="楷体" w:eastAsia="楷体" w:hAnsi="楷体" w:hint="eastAsia"/>
          <w:szCs w:val="30"/>
        </w:rPr>
        <w:t>产业发展公共服务</w:t>
      </w:r>
      <w:r w:rsidR="001F495C">
        <w:rPr>
          <w:rFonts w:ascii="楷体" w:eastAsia="楷体" w:hAnsi="楷体" w:hint="eastAsia"/>
          <w:szCs w:val="30"/>
        </w:rPr>
        <w:t>体系</w:t>
      </w:r>
      <w:bookmarkEnd w:id="14"/>
    </w:p>
    <w:p w14:paraId="00F25417" w14:textId="0075938C" w:rsidR="00645BD3" w:rsidRDefault="006F57C7" w:rsidP="006F57C7">
      <w:pPr>
        <w:ind w:firstLine="600"/>
      </w:pPr>
      <w:r w:rsidRPr="006F57C7">
        <w:rPr>
          <w:rFonts w:hint="eastAsia"/>
        </w:rPr>
        <w:t>充分发挥市场配置资源的决定性作用，畅通</w:t>
      </w:r>
      <w:r>
        <w:rPr>
          <w:rFonts w:hint="eastAsia"/>
        </w:rPr>
        <w:t>地球空间信息产业</w:t>
      </w:r>
      <w:r w:rsidR="00F37CDE">
        <w:rPr>
          <w:rFonts w:hint="eastAsia"/>
        </w:rPr>
        <w:t>发展</w:t>
      </w:r>
      <w:r w:rsidRPr="006F57C7">
        <w:rPr>
          <w:rFonts w:hint="eastAsia"/>
        </w:rPr>
        <w:t>要素流动渠道</w:t>
      </w:r>
      <w:r>
        <w:rPr>
          <w:rFonts w:hint="eastAsia"/>
        </w:rPr>
        <w:t>，整合</w:t>
      </w:r>
      <w:r w:rsidR="00D358EA">
        <w:rPr>
          <w:rFonts w:hint="eastAsia"/>
        </w:rPr>
        <w:t>产业发展中的</w:t>
      </w:r>
      <w:r w:rsidR="006A63B2">
        <w:rPr>
          <w:rFonts w:hint="eastAsia"/>
        </w:rPr>
        <w:t>土地、</w:t>
      </w:r>
      <w:r w:rsidR="00645BD3">
        <w:rPr>
          <w:rFonts w:hint="eastAsia"/>
        </w:rPr>
        <w:t>人才、资本、技术、数据等</w:t>
      </w:r>
      <w:r w:rsidR="00D358EA">
        <w:rPr>
          <w:rFonts w:hint="eastAsia"/>
        </w:rPr>
        <w:t>关键</w:t>
      </w:r>
      <w:r w:rsidR="00645BD3">
        <w:rPr>
          <w:rFonts w:hint="eastAsia"/>
        </w:rPr>
        <w:t>要素</w:t>
      </w:r>
      <w:r w:rsidR="00D358EA">
        <w:rPr>
          <w:rFonts w:hint="eastAsia"/>
        </w:rPr>
        <w:t>，</w:t>
      </w:r>
      <w:r w:rsidR="00855260">
        <w:rPr>
          <w:rFonts w:hint="eastAsia"/>
        </w:rPr>
        <w:t>打造立足全省、面向全国的</w:t>
      </w:r>
      <w:r w:rsidR="00645BD3">
        <w:rPr>
          <w:rFonts w:hint="eastAsia"/>
        </w:rPr>
        <w:t>地球空间信息产业</w:t>
      </w:r>
      <w:r w:rsidR="00143241">
        <w:rPr>
          <w:rFonts w:hint="eastAsia"/>
        </w:rPr>
        <w:t>发展</w:t>
      </w:r>
      <w:r w:rsidR="00855260">
        <w:rPr>
          <w:rFonts w:hint="eastAsia"/>
        </w:rPr>
        <w:t>要素市场化交易平台</w:t>
      </w:r>
      <w:r w:rsidR="00143241">
        <w:rPr>
          <w:rFonts w:hint="eastAsia"/>
        </w:rPr>
        <w:t>和公共服务平台</w:t>
      </w:r>
      <w:r w:rsidR="0032260E">
        <w:rPr>
          <w:rFonts w:hint="eastAsia"/>
        </w:rPr>
        <w:t>。</w:t>
      </w:r>
      <w:r w:rsidR="00645BD3">
        <w:rPr>
          <w:rFonts w:hint="eastAsia"/>
        </w:rPr>
        <w:t>鼓励</w:t>
      </w:r>
      <w:r w:rsidR="00BB7755">
        <w:rPr>
          <w:rFonts w:hint="eastAsia"/>
        </w:rPr>
        <w:t>相关</w:t>
      </w:r>
      <w:r w:rsidR="00645BD3">
        <w:rPr>
          <w:rFonts w:hint="eastAsia"/>
        </w:rPr>
        <w:t>企业</w:t>
      </w:r>
      <w:r w:rsidR="00F37CDE">
        <w:rPr>
          <w:rFonts w:hint="eastAsia"/>
        </w:rPr>
        <w:t>结合市场需求</w:t>
      </w:r>
      <w:r w:rsidR="00645BD3">
        <w:rPr>
          <w:rFonts w:hint="eastAsia"/>
        </w:rPr>
        <w:t>积极开发</w:t>
      </w:r>
      <w:r w:rsidR="00F37CDE">
        <w:rPr>
          <w:rFonts w:hint="eastAsia"/>
        </w:rPr>
        <w:t>平台功能和应用推广</w:t>
      </w:r>
      <w:r w:rsidR="00645BD3">
        <w:rPr>
          <w:rFonts w:hint="eastAsia"/>
        </w:rPr>
        <w:t>，</w:t>
      </w:r>
      <w:r w:rsidR="00F37CDE">
        <w:rPr>
          <w:rFonts w:hint="eastAsia"/>
        </w:rPr>
        <w:t>主管部门对平台运行进行监管和指导。</w:t>
      </w:r>
      <w:r w:rsidR="00645BD3" w:rsidRPr="004F7932">
        <w:rPr>
          <w:rFonts w:hint="eastAsia"/>
        </w:rPr>
        <w:t>依托</w:t>
      </w:r>
      <w:r w:rsidR="00AD759A">
        <w:rPr>
          <w:rFonts w:hint="eastAsia"/>
        </w:rPr>
        <w:t>武大科技园</w:t>
      </w:r>
      <w:r w:rsidR="00AD759A" w:rsidRPr="00AD759A">
        <w:rPr>
          <w:rFonts w:hint="eastAsia"/>
        </w:rPr>
        <w:t>国家地球空间信息武汉产业化基地</w:t>
      </w:r>
      <w:r w:rsidR="00645BD3" w:rsidRPr="004F7932">
        <w:rPr>
          <w:rFonts w:hint="eastAsia"/>
        </w:rPr>
        <w:t>，</w:t>
      </w:r>
      <w:r w:rsidR="00854AB3">
        <w:rPr>
          <w:rFonts w:hint="eastAsia"/>
        </w:rPr>
        <w:t>进一步</w:t>
      </w:r>
      <w:r w:rsidR="00645BD3" w:rsidRPr="004F7932">
        <w:rPr>
          <w:rFonts w:hint="eastAsia"/>
        </w:rPr>
        <w:t>推进</w:t>
      </w:r>
      <w:r w:rsidR="00645BD3">
        <w:rPr>
          <w:rFonts w:hint="eastAsia"/>
        </w:rPr>
        <w:t>产业要素集聚，</w:t>
      </w:r>
      <w:r w:rsidR="00645BD3" w:rsidRPr="004F7932">
        <w:rPr>
          <w:rFonts w:hint="eastAsia"/>
        </w:rPr>
        <w:t>促进产业</w:t>
      </w:r>
      <w:r w:rsidR="00645BD3">
        <w:rPr>
          <w:rFonts w:hint="eastAsia"/>
        </w:rPr>
        <w:t>健康有序</w:t>
      </w:r>
      <w:r w:rsidR="00645BD3" w:rsidRPr="004F7932">
        <w:rPr>
          <w:rFonts w:hint="eastAsia"/>
        </w:rPr>
        <w:t>发展</w:t>
      </w:r>
      <w:r w:rsidR="00005B64">
        <w:rPr>
          <w:rFonts w:hint="eastAsia"/>
        </w:rPr>
        <w:t>，</w:t>
      </w:r>
      <w:r w:rsidR="002B6CF7">
        <w:rPr>
          <w:rFonts w:hint="eastAsia"/>
        </w:rPr>
        <w:t>构建</w:t>
      </w:r>
      <w:r w:rsidR="00DE557F">
        <w:rPr>
          <w:rFonts w:hint="eastAsia"/>
        </w:rPr>
        <w:t>地球空间信息产业</w:t>
      </w:r>
      <w:r w:rsidR="00BF5B3C">
        <w:rPr>
          <w:rFonts w:hint="eastAsia"/>
        </w:rPr>
        <w:t>发展</w:t>
      </w:r>
      <w:r w:rsidR="00DE557F">
        <w:rPr>
          <w:rFonts w:hint="eastAsia"/>
        </w:rPr>
        <w:t>生态圈。</w:t>
      </w:r>
    </w:p>
    <w:p w14:paraId="121B6727" w14:textId="08B0D02F" w:rsidR="00553730" w:rsidRDefault="0011533C">
      <w:pPr>
        <w:spacing w:line="600" w:lineRule="exact"/>
        <w:ind w:firstLine="643"/>
        <w:jc w:val="left"/>
        <w:outlineLvl w:val="0"/>
        <w:rPr>
          <w:rFonts w:ascii="黑体" w:eastAsia="黑体" w:hAnsi="黑体"/>
          <w:b/>
          <w:bCs/>
          <w:sz w:val="32"/>
          <w:szCs w:val="32"/>
        </w:rPr>
      </w:pPr>
      <w:bookmarkStart w:id="15" w:name="_Toc43737793"/>
      <w:r>
        <w:rPr>
          <w:rFonts w:ascii="黑体" w:eastAsia="黑体" w:hAnsi="黑体" w:hint="eastAsia"/>
          <w:b/>
          <w:bCs/>
          <w:sz w:val="32"/>
          <w:szCs w:val="32"/>
        </w:rPr>
        <w:t>三</w:t>
      </w:r>
      <w:r w:rsidR="002A0605">
        <w:rPr>
          <w:rFonts w:ascii="黑体" w:eastAsia="黑体" w:hAnsi="黑体" w:hint="eastAsia"/>
          <w:b/>
          <w:bCs/>
          <w:sz w:val="32"/>
          <w:szCs w:val="32"/>
        </w:rPr>
        <w:t>、保障措施</w:t>
      </w:r>
      <w:bookmarkEnd w:id="15"/>
    </w:p>
    <w:p w14:paraId="40510328" w14:textId="38E63059" w:rsidR="00553730" w:rsidRPr="005D1430" w:rsidRDefault="002A0605" w:rsidP="005D1430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16" w:name="_Toc43737794"/>
      <w:r w:rsidRPr="005D1430">
        <w:rPr>
          <w:rFonts w:ascii="楷体" w:eastAsia="楷体" w:hAnsi="楷体" w:hint="eastAsia"/>
          <w:szCs w:val="30"/>
        </w:rPr>
        <w:lastRenderedPageBreak/>
        <w:t>（一）</w:t>
      </w:r>
      <w:r w:rsidR="007532D6" w:rsidRPr="005D1430">
        <w:rPr>
          <w:rFonts w:ascii="楷体" w:eastAsia="楷体" w:hAnsi="楷体" w:hint="eastAsia"/>
          <w:szCs w:val="30"/>
        </w:rPr>
        <w:t>建立协调推进机制</w:t>
      </w:r>
      <w:bookmarkEnd w:id="16"/>
    </w:p>
    <w:p w14:paraId="473FD74F" w14:textId="79FAC714" w:rsidR="00EF4C7D" w:rsidRDefault="00A06404">
      <w:pPr>
        <w:ind w:firstLine="600"/>
      </w:pPr>
      <w:r>
        <w:rPr>
          <w:rFonts w:hint="eastAsia"/>
        </w:rPr>
        <w:t>建立</w:t>
      </w:r>
      <w:r w:rsidR="0074572C">
        <w:rPr>
          <w:rFonts w:hint="eastAsia"/>
        </w:rPr>
        <w:t>由</w:t>
      </w:r>
      <w:r w:rsidR="002B441B">
        <w:rPr>
          <w:rFonts w:hint="eastAsia"/>
        </w:rPr>
        <w:t>各地</w:t>
      </w:r>
      <w:r w:rsidR="0074572C">
        <w:rPr>
          <w:rFonts w:hint="eastAsia"/>
        </w:rPr>
        <w:t>自然资源</w:t>
      </w:r>
      <w:r>
        <w:rPr>
          <w:rFonts w:hint="eastAsia"/>
        </w:rPr>
        <w:t>部门</w:t>
      </w:r>
      <w:r w:rsidR="0074572C">
        <w:rPr>
          <w:rFonts w:hint="eastAsia"/>
        </w:rPr>
        <w:t>牵头</w:t>
      </w:r>
      <w:r>
        <w:rPr>
          <w:rFonts w:hint="eastAsia"/>
        </w:rPr>
        <w:t>，</w:t>
      </w:r>
      <w:r w:rsidR="00722FEB">
        <w:rPr>
          <w:rFonts w:hint="eastAsia"/>
        </w:rPr>
        <w:t>其他</w:t>
      </w:r>
      <w:r w:rsidR="00C172EC">
        <w:rPr>
          <w:rFonts w:hint="eastAsia"/>
        </w:rPr>
        <w:t>有关部门</w:t>
      </w:r>
      <w:r w:rsidR="0074572C">
        <w:rPr>
          <w:rFonts w:hint="eastAsia"/>
        </w:rPr>
        <w:t>按职能职责积极配合</w:t>
      </w:r>
      <w:r w:rsidR="00763A6B">
        <w:rPr>
          <w:rFonts w:hint="eastAsia"/>
        </w:rPr>
        <w:t>的协调</w:t>
      </w:r>
      <w:r w:rsidR="00722FEB">
        <w:rPr>
          <w:rFonts w:hint="eastAsia"/>
        </w:rPr>
        <w:t>推进</w:t>
      </w:r>
      <w:r w:rsidR="00763A6B">
        <w:rPr>
          <w:rFonts w:hint="eastAsia"/>
        </w:rPr>
        <w:t>机制</w:t>
      </w:r>
      <w:r w:rsidR="00722FEB">
        <w:rPr>
          <w:rFonts w:hint="eastAsia"/>
        </w:rPr>
        <w:t>，</w:t>
      </w:r>
      <w:r w:rsidR="00003693">
        <w:rPr>
          <w:rFonts w:hint="eastAsia"/>
        </w:rPr>
        <w:t>建立部门联席会议制度，</w:t>
      </w:r>
      <w:r w:rsidR="002A0605">
        <w:rPr>
          <w:rFonts w:hint="eastAsia"/>
        </w:rPr>
        <w:t>共同研究产业发展</w:t>
      </w:r>
      <w:r w:rsidR="00F66AB6">
        <w:rPr>
          <w:rFonts w:hint="eastAsia"/>
        </w:rPr>
        <w:t>中</w:t>
      </w:r>
      <w:r w:rsidR="002A0605">
        <w:rPr>
          <w:rFonts w:hint="eastAsia"/>
        </w:rPr>
        <w:t>的重大事项，指导和协调产业发展，合力解决</w:t>
      </w:r>
      <w:r w:rsidR="00722FEB">
        <w:rPr>
          <w:rFonts w:hint="eastAsia"/>
        </w:rPr>
        <w:t>关键</w:t>
      </w:r>
      <w:r w:rsidR="002A0605">
        <w:rPr>
          <w:rFonts w:hint="eastAsia"/>
        </w:rPr>
        <w:t>问题</w:t>
      </w:r>
      <w:r w:rsidR="00722FEB">
        <w:rPr>
          <w:rFonts w:hint="eastAsia"/>
        </w:rPr>
        <w:t>，营造有利于产业发展的良好环境</w:t>
      </w:r>
      <w:r w:rsidR="007C283C">
        <w:rPr>
          <w:rFonts w:hint="eastAsia"/>
        </w:rPr>
        <w:t>。</w:t>
      </w:r>
      <w:r w:rsidR="00722FEB">
        <w:rPr>
          <w:rFonts w:hint="eastAsia"/>
        </w:rPr>
        <w:t>及时</w:t>
      </w:r>
      <w:r w:rsidR="00EF4C7D" w:rsidRPr="006D25A3">
        <w:rPr>
          <w:rFonts w:hint="eastAsia"/>
        </w:rPr>
        <w:t>运用</w:t>
      </w:r>
      <w:r w:rsidR="00722FEB">
        <w:rPr>
          <w:rFonts w:hint="eastAsia"/>
        </w:rPr>
        <w:t>国家地球空间信息产业</w:t>
      </w:r>
      <w:r w:rsidR="0074572C" w:rsidRPr="006D25A3">
        <w:rPr>
          <w:rFonts w:hint="eastAsia"/>
        </w:rPr>
        <w:t>监测</w:t>
      </w:r>
      <w:r w:rsidR="006D6782">
        <w:rPr>
          <w:rFonts w:hint="eastAsia"/>
        </w:rPr>
        <w:t>平台的</w:t>
      </w:r>
      <w:r w:rsidR="00EF4C7D" w:rsidRPr="006D25A3">
        <w:rPr>
          <w:rFonts w:hint="eastAsia"/>
        </w:rPr>
        <w:t>数据</w:t>
      </w:r>
      <w:r w:rsidR="00463E84">
        <w:rPr>
          <w:rFonts w:hint="eastAsia"/>
        </w:rPr>
        <w:t>，</w:t>
      </w:r>
      <w:r w:rsidR="00722FEB">
        <w:rPr>
          <w:rFonts w:hint="eastAsia"/>
        </w:rPr>
        <w:t>开展</w:t>
      </w:r>
      <w:r w:rsidR="004622D0">
        <w:rPr>
          <w:rFonts w:hint="eastAsia"/>
        </w:rPr>
        <w:t>全省</w:t>
      </w:r>
      <w:r w:rsidR="006D6782">
        <w:rPr>
          <w:rFonts w:hint="eastAsia"/>
        </w:rPr>
        <w:t>产业</w:t>
      </w:r>
      <w:r w:rsidR="00463E84">
        <w:rPr>
          <w:rFonts w:hint="eastAsia"/>
        </w:rPr>
        <w:t>发展跟踪研究、</w:t>
      </w:r>
      <w:r w:rsidR="007819C9">
        <w:rPr>
          <w:rFonts w:hint="eastAsia"/>
        </w:rPr>
        <w:t>评估</w:t>
      </w:r>
      <w:r w:rsidR="004622D0">
        <w:rPr>
          <w:rFonts w:hint="eastAsia"/>
        </w:rPr>
        <w:t>、监督</w:t>
      </w:r>
      <w:r w:rsidR="007819C9">
        <w:rPr>
          <w:rFonts w:hint="eastAsia"/>
        </w:rPr>
        <w:t>和指导</w:t>
      </w:r>
      <w:r w:rsidR="006D6782">
        <w:rPr>
          <w:rFonts w:hint="eastAsia"/>
        </w:rPr>
        <w:t>，确保重点</w:t>
      </w:r>
      <w:r w:rsidR="00B6776E">
        <w:rPr>
          <w:rFonts w:hint="eastAsia"/>
        </w:rPr>
        <w:t>任务</w:t>
      </w:r>
      <w:r w:rsidR="006D6782">
        <w:rPr>
          <w:rFonts w:hint="eastAsia"/>
        </w:rPr>
        <w:t>有序推进</w:t>
      </w:r>
      <w:r w:rsidR="0074572C" w:rsidRPr="006D25A3">
        <w:rPr>
          <w:rFonts w:hint="eastAsia"/>
        </w:rPr>
        <w:t>。</w:t>
      </w:r>
    </w:p>
    <w:p w14:paraId="64785560" w14:textId="349FC923" w:rsidR="009E1540" w:rsidRPr="005D1430" w:rsidRDefault="009E1540" w:rsidP="009E1540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17" w:name="_Toc43737795"/>
      <w:r w:rsidRPr="005D1430">
        <w:rPr>
          <w:rFonts w:ascii="楷体" w:eastAsia="楷体" w:hAnsi="楷体" w:hint="eastAsia"/>
          <w:szCs w:val="30"/>
        </w:rPr>
        <w:t>（</w:t>
      </w:r>
      <w:r>
        <w:rPr>
          <w:rFonts w:ascii="楷体" w:eastAsia="楷体" w:hAnsi="楷体" w:hint="eastAsia"/>
          <w:szCs w:val="30"/>
        </w:rPr>
        <w:t>二</w:t>
      </w:r>
      <w:r w:rsidRPr="005D1430">
        <w:rPr>
          <w:rFonts w:ascii="楷体" w:eastAsia="楷体" w:hAnsi="楷体" w:hint="eastAsia"/>
          <w:szCs w:val="30"/>
        </w:rPr>
        <w:t>）加</w:t>
      </w:r>
      <w:r>
        <w:rPr>
          <w:rFonts w:ascii="楷体" w:eastAsia="楷体" w:hAnsi="楷体" w:hint="eastAsia"/>
          <w:szCs w:val="30"/>
        </w:rPr>
        <w:t>大政策</w:t>
      </w:r>
      <w:r w:rsidRPr="005D1430">
        <w:rPr>
          <w:rFonts w:ascii="楷体" w:eastAsia="楷体" w:hAnsi="楷体" w:hint="eastAsia"/>
          <w:szCs w:val="30"/>
        </w:rPr>
        <w:t>支持</w:t>
      </w:r>
      <w:r>
        <w:rPr>
          <w:rFonts w:ascii="楷体" w:eastAsia="楷体" w:hAnsi="楷体" w:hint="eastAsia"/>
          <w:szCs w:val="30"/>
        </w:rPr>
        <w:t>力度</w:t>
      </w:r>
      <w:bookmarkEnd w:id="17"/>
    </w:p>
    <w:p w14:paraId="68E1E2C4" w14:textId="53A188BB" w:rsidR="00A26637" w:rsidRDefault="001F152B" w:rsidP="00FC57A3">
      <w:pPr>
        <w:ind w:firstLine="600"/>
      </w:pPr>
      <w:r>
        <w:rPr>
          <w:rFonts w:hint="eastAsia"/>
        </w:rPr>
        <w:t>发挥财政资金的引导作用，</w:t>
      </w:r>
      <w:r w:rsidR="00377FAC" w:rsidRPr="00B06855">
        <w:rPr>
          <w:rFonts w:hint="eastAsia"/>
        </w:rPr>
        <w:t>引导</w:t>
      </w:r>
      <w:r w:rsidR="006D6782">
        <w:rPr>
          <w:rFonts w:hint="eastAsia"/>
        </w:rPr>
        <w:t>用好</w:t>
      </w:r>
      <w:r w:rsidR="006D6782" w:rsidRPr="00B25E82">
        <w:rPr>
          <w:rFonts w:hint="eastAsia"/>
        </w:rPr>
        <w:t>长江经济带产业基金、</w:t>
      </w:r>
      <w:r w:rsidR="003C48FF" w:rsidRPr="003C48FF">
        <w:rPr>
          <w:rFonts w:hint="eastAsia"/>
        </w:rPr>
        <w:t>湖北北斗产业投资基金</w:t>
      </w:r>
      <w:r w:rsidR="003C48FF">
        <w:rPr>
          <w:rFonts w:hint="eastAsia"/>
        </w:rPr>
        <w:t>、</w:t>
      </w:r>
      <w:r w:rsidR="006D6782" w:rsidRPr="00B25E82">
        <w:rPr>
          <w:rFonts w:hint="eastAsia"/>
        </w:rPr>
        <w:t>省创业投资引导基金等</w:t>
      </w:r>
      <w:r w:rsidR="00311CA2">
        <w:rPr>
          <w:rFonts w:hint="eastAsia"/>
        </w:rPr>
        <w:t>既有</w:t>
      </w:r>
      <w:r w:rsidR="006D6782" w:rsidRPr="00B25E82">
        <w:rPr>
          <w:rFonts w:hint="eastAsia"/>
        </w:rPr>
        <w:t>基金，</w:t>
      </w:r>
      <w:r w:rsidR="00645E97">
        <w:rPr>
          <w:rFonts w:hint="eastAsia"/>
        </w:rPr>
        <w:t>吸引社会资本参与产业发展，</w:t>
      </w:r>
      <w:r w:rsidR="008D5700" w:rsidRPr="002F7A01">
        <w:rPr>
          <w:rFonts w:hint="eastAsia"/>
        </w:rPr>
        <w:t>引导</w:t>
      </w:r>
      <w:r w:rsidR="008D5700">
        <w:rPr>
          <w:rFonts w:hint="eastAsia"/>
        </w:rPr>
        <w:t>中小微企业</w:t>
      </w:r>
      <w:r w:rsidR="008D5700" w:rsidRPr="002F7A01">
        <w:rPr>
          <w:rFonts w:hint="eastAsia"/>
        </w:rPr>
        <w:t>通过吸引战略投资、</w:t>
      </w:r>
      <w:r w:rsidR="009D5349" w:rsidRPr="009D5349">
        <w:rPr>
          <w:rFonts w:hint="eastAsia"/>
        </w:rPr>
        <w:t>融资担保</w:t>
      </w:r>
      <w:r w:rsidR="008D5700" w:rsidRPr="002F7A01">
        <w:rPr>
          <w:rFonts w:hint="eastAsia"/>
        </w:rPr>
        <w:t>、申请贷款等方式</w:t>
      </w:r>
      <w:r w:rsidR="006D6782">
        <w:rPr>
          <w:rFonts w:hint="eastAsia"/>
        </w:rPr>
        <w:t>解决融资问题</w:t>
      </w:r>
      <w:r w:rsidR="00E01B17">
        <w:rPr>
          <w:rFonts w:hint="eastAsia"/>
        </w:rPr>
        <w:t>。</w:t>
      </w:r>
      <w:r w:rsidR="00FC57A3">
        <w:rPr>
          <w:rFonts w:hint="eastAsia"/>
        </w:rPr>
        <w:t>定期举办科技创新投资沙龙</w:t>
      </w:r>
      <w:r w:rsidR="00D27678">
        <w:rPr>
          <w:rFonts w:hint="eastAsia"/>
        </w:rPr>
        <w:t>，</w:t>
      </w:r>
      <w:r w:rsidR="00FC57A3">
        <w:rPr>
          <w:rFonts w:hint="eastAsia"/>
        </w:rPr>
        <w:t>推动资本与科创企业高效精准对接。</w:t>
      </w:r>
      <w:r w:rsidR="00E01B17">
        <w:rPr>
          <w:rFonts w:hint="eastAsia"/>
        </w:rPr>
        <w:t>重点</w:t>
      </w:r>
      <w:r w:rsidR="006D6782">
        <w:rPr>
          <w:rFonts w:hint="eastAsia"/>
        </w:rPr>
        <w:t>扶持上市后备</w:t>
      </w:r>
      <w:r w:rsidR="006D6782" w:rsidRPr="00E24E43">
        <w:rPr>
          <w:rFonts w:hint="eastAsia"/>
        </w:rPr>
        <w:t>“金种子”</w:t>
      </w:r>
      <w:r w:rsidR="006D6782">
        <w:rPr>
          <w:rFonts w:hint="eastAsia"/>
        </w:rPr>
        <w:t>和</w:t>
      </w:r>
      <w:r w:rsidR="006D6782" w:rsidRPr="00E24E43">
        <w:rPr>
          <w:rFonts w:hint="eastAsia"/>
        </w:rPr>
        <w:t>“科创板种子”企业到境内交易场所挂牌上市</w:t>
      </w:r>
      <w:r w:rsidR="00E01B17" w:rsidRPr="00E01B17">
        <w:rPr>
          <w:rFonts w:hint="eastAsia"/>
        </w:rPr>
        <w:t>。</w:t>
      </w:r>
    </w:p>
    <w:p w14:paraId="74F57125" w14:textId="6F53E93F" w:rsidR="00A26637" w:rsidRPr="005D1430" w:rsidRDefault="00A26637" w:rsidP="00A26637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18" w:name="_Toc43737796"/>
      <w:r w:rsidRPr="005D1430">
        <w:rPr>
          <w:rFonts w:ascii="楷体" w:eastAsia="楷体" w:hAnsi="楷体" w:hint="eastAsia"/>
          <w:szCs w:val="30"/>
        </w:rPr>
        <w:t>（</w:t>
      </w:r>
      <w:r>
        <w:rPr>
          <w:rFonts w:ascii="楷体" w:eastAsia="楷体" w:hAnsi="楷体" w:hint="eastAsia"/>
          <w:szCs w:val="30"/>
        </w:rPr>
        <w:t>三</w:t>
      </w:r>
      <w:r w:rsidRPr="005D1430">
        <w:rPr>
          <w:rFonts w:ascii="楷体" w:eastAsia="楷体" w:hAnsi="楷体" w:hint="eastAsia"/>
          <w:szCs w:val="30"/>
        </w:rPr>
        <w:t>）</w:t>
      </w:r>
      <w:r w:rsidR="009E5068">
        <w:rPr>
          <w:rFonts w:ascii="楷体" w:eastAsia="楷体" w:hAnsi="楷体" w:hint="eastAsia"/>
          <w:szCs w:val="30"/>
        </w:rPr>
        <w:t>促进政务示范应用</w:t>
      </w:r>
      <w:bookmarkEnd w:id="18"/>
    </w:p>
    <w:p w14:paraId="60022F8F" w14:textId="70B74FC0" w:rsidR="00B71939" w:rsidRDefault="00B046BD" w:rsidP="00B71939">
      <w:pPr>
        <w:ind w:firstLine="600"/>
      </w:pPr>
      <w:r>
        <w:rPr>
          <w:rFonts w:hint="eastAsia"/>
        </w:rPr>
        <w:t>加大政务领域地球空间信息示范项目投入</w:t>
      </w:r>
      <w:r w:rsidR="00BA3714">
        <w:rPr>
          <w:rFonts w:hint="eastAsia"/>
        </w:rPr>
        <w:t>力度</w:t>
      </w:r>
      <w:r>
        <w:rPr>
          <w:rFonts w:hint="eastAsia"/>
        </w:rPr>
        <w:t>，</w:t>
      </w:r>
      <w:r w:rsidR="00691636">
        <w:rPr>
          <w:rFonts w:hint="eastAsia"/>
        </w:rPr>
        <w:t>重点开展</w:t>
      </w:r>
      <w:r w:rsidR="00F32FD9" w:rsidRPr="003E5ED8">
        <w:rPr>
          <w:rFonts w:hint="eastAsia"/>
        </w:rPr>
        <w:t>自然资源领域</w:t>
      </w:r>
      <w:r w:rsidR="00F32FD9">
        <w:rPr>
          <w:rFonts w:hint="eastAsia"/>
        </w:rPr>
        <w:t>应用示范</w:t>
      </w:r>
      <w:r w:rsidR="00F32FD9" w:rsidRPr="003E5ED8">
        <w:rPr>
          <w:rFonts w:hint="eastAsia"/>
        </w:rPr>
        <w:t>，</w:t>
      </w:r>
      <w:r w:rsidR="00AF6C01">
        <w:rPr>
          <w:rFonts w:hint="eastAsia"/>
        </w:rPr>
        <w:t>鼓励企业运用地球空间信息</w:t>
      </w:r>
      <w:r w:rsidR="00502437">
        <w:rPr>
          <w:rFonts w:hint="eastAsia"/>
        </w:rPr>
        <w:t>相关</w:t>
      </w:r>
      <w:r w:rsidR="00AF6C01">
        <w:rPr>
          <w:rFonts w:hint="eastAsia"/>
        </w:rPr>
        <w:t>技术参与</w:t>
      </w:r>
      <w:r w:rsidR="00F32FD9" w:rsidRPr="003E5ED8">
        <w:rPr>
          <w:rFonts w:hint="eastAsia"/>
        </w:rPr>
        <w:t>自然资源调查和确权登记、国土空间用途管制、自然资源督查、地质灾害防治管理等</w:t>
      </w:r>
      <w:r w:rsidR="00F32FD9">
        <w:rPr>
          <w:rFonts w:hint="eastAsia"/>
        </w:rPr>
        <w:t>应用示范</w:t>
      </w:r>
      <w:r w:rsidR="00997703">
        <w:rPr>
          <w:rFonts w:hint="eastAsia"/>
        </w:rPr>
        <w:t>。</w:t>
      </w:r>
      <w:r w:rsidR="0016616F">
        <w:rPr>
          <w:rFonts w:hint="eastAsia"/>
        </w:rPr>
        <w:t>加大</w:t>
      </w:r>
      <w:r w:rsidR="00A140E1" w:rsidRPr="00A140E1">
        <w:rPr>
          <w:rFonts w:hint="eastAsia"/>
        </w:rPr>
        <w:t>社会综合治理</w:t>
      </w:r>
      <w:r w:rsidR="00B71939">
        <w:rPr>
          <w:rFonts w:hint="eastAsia"/>
        </w:rPr>
        <w:t>、应急管理、消防救援</w:t>
      </w:r>
      <w:r w:rsidR="00EF210C">
        <w:rPr>
          <w:rFonts w:hint="eastAsia"/>
        </w:rPr>
        <w:t>、</w:t>
      </w:r>
      <w:r w:rsidR="00E525F8">
        <w:rPr>
          <w:rFonts w:hint="eastAsia"/>
        </w:rPr>
        <w:t>军民融合、</w:t>
      </w:r>
      <w:r w:rsidR="00EF210C">
        <w:rPr>
          <w:rFonts w:hint="eastAsia"/>
        </w:rPr>
        <w:t>疫情防控</w:t>
      </w:r>
      <w:r w:rsidR="00B71939">
        <w:rPr>
          <w:rFonts w:hint="eastAsia"/>
        </w:rPr>
        <w:t>等</w:t>
      </w:r>
      <w:r w:rsidR="00997703">
        <w:rPr>
          <w:rFonts w:hint="eastAsia"/>
        </w:rPr>
        <w:t>智慧城市建设</w:t>
      </w:r>
      <w:r w:rsidR="00B61691">
        <w:rPr>
          <w:rFonts w:hint="eastAsia"/>
        </w:rPr>
        <w:t>政务示范应用。</w:t>
      </w:r>
      <w:r w:rsidR="005D7896">
        <w:rPr>
          <w:rFonts w:hint="eastAsia"/>
        </w:rPr>
        <w:t>通过政务领域示范应用，促进企业加大技术研发投入，带动行业和大众消费领域发展。</w:t>
      </w:r>
    </w:p>
    <w:p w14:paraId="54DB95A4" w14:textId="610693F4" w:rsidR="00EF7DF9" w:rsidRPr="005D1430" w:rsidRDefault="005D1430" w:rsidP="005D1430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19" w:name="_Toc43737797"/>
      <w:r>
        <w:rPr>
          <w:rFonts w:ascii="楷体" w:eastAsia="楷体" w:hAnsi="楷体" w:hint="eastAsia"/>
          <w:szCs w:val="30"/>
        </w:rPr>
        <w:lastRenderedPageBreak/>
        <w:t>（</w:t>
      </w:r>
      <w:r w:rsidR="001C6D78">
        <w:rPr>
          <w:rFonts w:ascii="楷体" w:eastAsia="楷体" w:hAnsi="楷体" w:hint="eastAsia"/>
          <w:szCs w:val="30"/>
        </w:rPr>
        <w:t>四</w:t>
      </w:r>
      <w:r w:rsidR="00EF7DF9" w:rsidRPr="005D1430">
        <w:rPr>
          <w:rFonts w:ascii="楷体" w:eastAsia="楷体" w:hAnsi="楷体" w:hint="eastAsia"/>
          <w:szCs w:val="30"/>
        </w:rPr>
        <w:t>）强化人才要素保障</w:t>
      </w:r>
      <w:bookmarkEnd w:id="19"/>
    </w:p>
    <w:p w14:paraId="7E263026" w14:textId="25306947" w:rsidR="00EF7DF9" w:rsidRDefault="00EF7DF9" w:rsidP="00EF7DF9">
      <w:pPr>
        <w:ind w:firstLine="600"/>
      </w:pPr>
      <w:r>
        <w:rPr>
          <w:rFonts w:hint="eastAsia"/>
        </w:rPr>
        <w:t>创新人才</w:t>
      </w:r>
      <w:r w:rsidR="00914D7E">
        <w:rPr>
          <w:rFonts w:hint="eastAsia"/>
        </w:rPr>
        <w:t>培养</w:t>
      </w:r>
      <w:r>
        <w:rPr>
          <w:rFonts w:hint="eastAsia"/>
        </w:rPr>
        <w:t>工作机制，</w:t>
      </w:r>
      <w:r w:rsidR="00B06855">
        <w:rPr>
          <w:rFonts w:hint="eastAsia"/>
        </w:rPr>
        <w:t>坚持</w:t>
      </w:r>
      <w:r w:rsidR="00914D7E">
        <w:rPr>
          <w:rFonts w:hint="eastAsia"/>
        </w:rPr>
        <w:t>培养和引进相结合，</w:t>
      </w:r>
      <w:r>
        <w:rPr>
          <w:rFonts w:hint="eastAsia"/>
        </w:rPr>
        <w:t>发展合理的技术</w:t>
      </w:r>
      <w:r w:rsidR="00914D7E">
        <w:rPr>
          <w:rFonts w:hint="eastAsia"/>
        </w:rPr>
        <w:t>型</w:t>
      </w:r>
      <w:r>
        <w:rPr>
          <w:rFonts w:hint="eastAsia"/>
        </w:rPr>
        <w:t>、经营</w:t>
      </w:r>
      <w:r w:rsidR="00914D7E">
        <w:rPr>
          <w:rFonts w:hint="eastAsia"/>
        </w:rPr>
        <w:t>型</w:t>
      </w:r>
      <w:r>
        <w:rPr>
          <w:rFonts w:hint="eastAsia"/>
        </w:rPr>
        <w:t>和复合型人才队伍结构</w:t>
      </w:r>
      <w:r w:rsidR="00914D7E">
        <w:rPr>
          <w:rFonts w:hint="eastAsia"/>
        </w:rPr>
        <w:t>，</w:t>
      </w:r>
      <w:r w:rsidR="00BB1A4E">
        <w:rPr>
          <w:rFonts w:hint="eastAsia"/>
        </w:rPr>
        <w:t>推动</w:t>
      </w:r>
      <w:r>
        <w:rPr>
          <w:rFonts w:hint="eastAsia"/>
        </w:rPr>
        <w:t>“产学研”深度</w:t>
      </w:r>
      <w:r w:rsidR="00BB1A4E">
        <w:rPr>
          <w:rFonts w:hint="eastAsia"/>
        </w:rPr>
        <w:t>融合</w:t>
      </w:r>
      <w:r>
        <w:rPr>
          <w:rFonts w:hint="eastAsia"/>
        </w:rPr>
        <w:t>，推动创新</w:t>
      </w:r>
      <w:r w:rsidR="00914D7E">
        <w:rPr>
          <w:rFonts w:hint="eastAsia"/>
        </w:rPr>
        <w:t>型</w:t>
      </w:r>
      <w:r>
        <w:rPr>
          <w:rFonts w:hint="eastAsia"/>
        </w:rPr>
        <w:t>人才向企业聚集，实施“我选湖北”计划，</w:t>
      </w:r>
      <w:r w:rsidR="00914D7E">
        <w:rPr>
          <w:rFonts w:hint="eastAsia"/>
        </w:rPr>
        <w:t>吸引大学生来鄂</w:t>
      </w:r>
      <w:r w:rsidR="008611D9">
        <w:rPr>
          <w:rFonts w:hint="eastAsia"/>
        </w:rPr>
        <w:t>留鄂</w:t>
      </w:r>
      <w:r w:rsidR="00914D7E">
        <w:rPr>
          <w:rFonts w:hint="eastAsia"/>
        </w:rPr>
        <w:t>就业创业，鼓励企业加强</w:t>
      </w:r>
      <w:r>
        <w:rPr>
          <w:rFonts w:hint="eastAsia"/>
        </w:rPr>
        <w:t>对在职员工</w:t>
      </w:r>
      <w:r w:rsidR="00311CA2">
        <w:rPr>
          <w:rFonts w:hint="eastAsia"/>
        </w:rPr>
        <w:t>的</w:t>
      </w:r>
      <w:r>
        <w:rPr>
          <w:rFonts w:hint="eastAsia"/>
        </w:rPr>
        <w:t>职业技能培训，积极参与</w:t>
      </w:r>
      <w:r w:rsidRPr="00712D69">
        <w:rPr>
          <w:rFonts w:hint="eastAsia"/>
        </w:rPr>
        <w:t>职业技能竞赛</w:t>
      </w:r>
      <w:r>
        <w:rPr>
          <w:rFonts w:hint="eastAsia"/>
        </w:rPr>
        <w:t>，</w:t>
      </w:r>
      <w:r w:rsidR="00736769">
        <w:rPr>
          <w:rFonts w:hint="eastAsia"/>
        </w:rPr>
        <w:t>落实省市各类</w:t>
      </w:r>
      <w:r>
        <w:rPr>
          <w:rFonts w:hint="eastAsia"/>
        </w:rPr>
        <w:t>人才引进配套政策。</w:t>
      </w:r>
    </w:p>
    <w:p w14:paraId="2353C2D7" w14:textId="30D166E0" w:rsidR="00EF7DF9" w:rsidRPr="005D1430" w:rsidRDefault="00EF7DF9" w:rsidP="005D1430">
      <w:pPr>
        <w:spacing w:line="600" w:lineRule="exact"/>
        <w:ind w:firstLine="600"/>
        <w:outlineLvl w:val="1"/>
        <w:rPr>
          <w:rFonts w:ascii="楷体" w:eastAsia="楷体" w:hAnsi="楷体"/>
          <w:szCs w:val="30"/>
        </w:rPr>
      </w:pPr>
      <w:bookmarkStart w:id="20" w:name="_Toc43737798"/>
      <w:r w:rsidRPr="005D1430">
        <w:rPr>
          <w:rFonts w:ascii="楷体" w:eastAsia="楷体" w:hAnsi="楷体" w:hint="eastAsia"/>
          <w:szCs w:val="30"/>
        </w:rPr>
        <w:t>（</w:t>
      </w:r>
      <w:r w:rsidR="001C6D78">
        <w:rPr>
          <w:rFonts w:ascii="楷体" w:eastAsia="楷体" w:hAnsi="楷体" w:hint="eastAsia"/>
          <w:szCs w:val="30"/>
        </w:rPr>
        <w:t>五</w:t>
      </w:r>
      <w:r w:rsidRPr="005D1430">
        <w:rPr>
          <w:rFonts w:ascii="楷体" w:eastAsia="楷体" w:hAnsi="楷体" w:hint="eastAsia"/>
          <w:szCs w:val="30"/>
        </w:rPr>
        <w:t>）优化产业发展环境</w:t>
      </w:r>
      <w:bookmarkEnd w:id="20"/>
    </w:p>
    <w:p w14:paraId="5F66820D" w14:textId="447B940D" w:rsidR="00E87731" w:rsidRDefault="00EF7DF9" w:rsidP="00EF7DF9">
      <w:pPr>
        <w:pStyle w:val="a3"/>
        <w:ind w:firstLine="600"/>
      </w:pPr>
      <w:r>
        <w:rPr>
          <w:rFonts w:hint="eastAsia"/>
        </w:rPr>
        <w:t>按照自然资源部统一部署安排，调整行业管理政策，降低行业准入门槛，减少测绘资质</w:t>
      </w:r>
      <w:r w:rsidR="008104AF">
        <w:rPr>
          <w:rFonts w:hint="eastAsia"/>
        </w:rPr>
        <w:t>分级</w:t>
      </w:r>
      <w:r>
        <w:rPr>
          <w:rFonts w:hint="eastAsia"/>
        </w:rPr>
        <w:t>分类</w:t>
      </w:r>
      <w:r w:rsidR="00914D7E">
        <w:rPr>
          <w:rFonts w:hint="eastAsia"/>
        </w:rPr>
        <w:t>，</w:t>
      </w:r>
      <w:r>
        <w:rPr>
          <w:rFonts w:hint="eastAsia"/>
        </w:rPr>
        <w:t>精简</w:t>
      </w:r>
      <w:r w:rsidR="00051864">
        <w:rPr>
          <w:rFonts w:hint="eastAsia"/>
        </w:rPr>
        <w:t>行业管理</w:t>
      </w:r>
      <w:r>
        <w:rPr>
          <w:rFonts w:hint="eastAsia"/>
        </w:rPr>
        <w:t>审批要件、优化审批流程、缩短审批时间，</w:t>
      </w:r>
      <w:r w:rsidR="00914D7E">
        <w:rPr>
          <w:rFonts w:hint="eastAsia"/>
        </w:rPr>
        <w:t>落实“双随机、一公开”测绘资质检查机制，</w:t>
      </w:r>
      <w:r w:rsidR="00025916">
        <w:rPr>
          <w:rFonts w:hint="eastAsia"/>
        </w:rPr>
        <w:t>清理规范涉企收费事项，</w:t>
      </w:r>
      <w:r>
        <w:rPr>
          <w:rFonts w:hint="eastAsia"/>
        </w:rPr>
        <w:t>进一步优化营商环境</w:t>
      </w:r>
      <w:r w:rsidR="00116929">
        <w:rPr>
          <w:rFonts w:hint="eastAsia"/>
        </w:rPr>
        <w:t>。</w:t>
      </w:r>
      <w:r w:rsidR="00914D7E">
        <w:rPr>
          <w:rFonts w:hint="eastAsia"/>
        </w:rPr>
        <w:t>在保障信息安全的前提下，</w:t>
      </w:r>
      <w:r>
        <w:rPr>
          <w:rFonts w:hint="eastAsia"/>
        </w:rPr>
        <w:t>对高精度地图、倾斜摄影等新产品</w:t>
      </w:r>
      <w:r w:rsidR="00913DAC">
        <w:rPr>
          <w:rFonts w:hint="eastAsia"/>
        </w:rPr>
        <w:t>、新业态</w:t>
      </w:r>
      <w:r>
        <w:rPr>
          <w:rFonts w:hint="eastAsia"/>
        </w:rPr>
        <w:t>采取包容审慎的监管</w:t>
      </w:r>
      <w:r w:rsidR="00AC65DE">
        <w:rPr>
          <w:rFonts w:hint="eastAsia"/>
        </w:rPr>
        <w:t>机制</w:t>
      </w:r>
      <w:r>
        <w:rPr>
          <w:rFonts w:hint="eastAsia"/>
        </w:rPr>
        <w:t>。</w:t>
      </w:r>
    </w:p>
    <w:sectPr w:rsidR="00E87731"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DC5DD7" w14:textId="77777777" w:rsidR="00CF0029" w:rsidRDefault="00CF0029">
      <w:pPr>
        <w:spacing w:line="240" w:lineRule="auto"/>
        <w:ind w:firstLine="600"/>
      </w:pPr>
      <w:r>
        <w:separator/>
      </w:r>
    </w:p>
  </w:endnote>
  <w:endnote w:type="continuationSeparator" w:id="0">
    <w:p w14:paraId="7771C4E2" w14:textId="77777777" w:rsidR="00CF0029" w:rsidRDefault="00CF0029"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4EF77" w14:textId="77777777" w:rsidR="00B76DA6" w:rsidRDefault="00B76DA6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F1001" w14:textId="77777777" w:rsidR="00B76DA6" w:rsidRDefault="00B76DA6">
    <w:pPr>
      <w:pStyle w:val="a7"/>
      <w:ind w:firstLine="360"/>
      <w:jc w:val="center"/>
    </w:pPr>
  </w:p>
  <w:p w14:paraId="6945B719" w14:textId="77777777" w:rsidR="00B76DA6" w:rsidRDefault="00B76DA6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E6089" w14:textId="77777777" w:rsidR="00B76DA6" w:rsidRDefault="00B76DA6">
    <w:pPr>
      <w:pStyle w:val="a7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B29A8" w14:textId="25D65D6C" w:rsidR="00B76DA6" w:rsidRDefault="00B76DA6">
    <w:pPr>
      <w:pStyle w:val="a7"/>
      <w:ind w:firstLine="360"/>
      <w:jc w:val="center"/>
    </w:pPr>
    <w:r>
      <w:fldChar w:fldCharType="begin"/>
    </w:r>
    <w:r>
      <w:instrText>PAGE   \* MERGEFORMAT</w:instrText>
    </w:r>
    <w:r>
      <w:fldChar w:fldCharType="separate"/>
    </w:r>
    <w:r w:rsidR="00DC28A1" w:rsidRPr="00DC28A1">
      <w:rPr>
        <w:noProof/>
        <w:lang w:val="zh-CN"/>
      </w:rPr>
      <w:t>7</w:t>
    </w:r>
    <w:r>
      <w:rPr>
        <w:lang w:val="zh-CN"/>
      </w:rPr>
      <w:fldChar w:fldCharType="end"/>
    </w:r>
  </w:p>
  <w:p w14:paraId="3C69E44E" w14:textId="77777777" w:rsidR="00B76DA6" w:rsidRDefault="00B76DA6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9B5AB" w14:textId="77777777" w:rsidR="00CF0029" w:rsidRDefault="00CF0029">
      <w:pPr>
        <w:spacing w:line="240" w:lineRule="auto"/>
        <w:ind w:firstLine="600"/>
      </w:pPr>
      <w:r>
        <w:separator/>
      </w:r>
    </w:p>
  </w:footnote>
  <w:footnote w:type="continuationSeparator" w:id="0">
    <w:p w14:paraId="09FAA4F4" w14:textId="77777777" w:rsidR="00CF0029" w:rsidRDefault="00CF0029"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37DCD" w14:textId="77777777" w:rsidR="00B76DA6" w:rsidRDefault="00B76DA6">
    <w:pPr>
      <w:pStyle w:val="a9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6B524" w14:textId="77777777" w:rsidR="00B76DA6" w:rsidRDefault="00B76DA6">
    <w:pPr>
      <w:pStyle w:val="a9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2D855" w14:textId="77777777" w:rsidR="00B76DA6" w:rsidRDefault="00B76DA6">
    <w:pPr>
      <w:pStyle w:val="a9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A23A9"/>
    <w:multiLevelType w:val="hybridMultilevel"/>
    <w:tmpl w:val="A75057F6"/>
    <w:lvl w:ilvl="0" w:tplc="DFD23D58">
      <w:start w:val="1"/>
      <w:numFmt w:val="decimal"/>
      <w:lvlText w:val="%1、"/>
      <w:lvlJc w:val="left"/>
      <w:pPr>
        <w:ind w:left="110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28" w:hanging="420"/>
      </w:pPr>
    </w:lvl>
    <w:lvl w:ilvl="2" w:tplc="0409001B" w:tentative="1">
      <w:start w:val="1"/>
      <w:numFmt w:val="lowerRoman"/>
      <w:lvlText w:val="%3."/>
      <w:lvlJc w:val="right"/>
      <w:pPr>
        <w:ind w:left="1648" w:hanging="420"/>
      </w:pPr>
    </w:lvl>
    <w:lvl w:ilvl="3" w:tplc="0409000F" w:tentative="1">
      <w:start w:val="1"/>
      <w:numFmt w:val="decimal"/>
      <w:lvlText w:val="%4."/>
      <w:lvlJc w:val="left"/>
      <w:pPr>
        <w:ind w:left="2068" w:hanging="420"/>
      </w:pPr>
    </w:lvl>
    <w:lvl w:ilvl="4" w:tplc="04090019" w:tentative="1">
      <w:start w:val="1"/>
      <w:numFmt w:val="lowerLetter"/>
      <w:lvlText w:val="%5)"/>
      <w:lvlJc w:val="left"/>
      <w:pPr>
        <w:ind w:left="2488" w:hanging="420"/>
      </w:pPr>
    </w:lvl>
    <w:lvl w:ilvl="5" w:tplc="0409001B" w:tentative="1">
      <w:start w:val="1"/>
      <w:numFmt w:val="lowerRoman"/>
      <w:lvlText w:val="%6."/>
      <w:lvlJc w:val="right"/>
      <w:pPr>
        <w:ind w:left="2908" w:hanging="420"/>
      </w:pPr>
    </w:lvl>
    <w:lvl w:ilvl="6" w:tplc="0409000F" w:tentative="1">
      <w:start w:val="1"/>
      <w:numFmt w:val="decimal"/>
      <w:lvlText w:val="%7."/>
      <w:lvlJc w:val="left"/>
      <w:pPr>
        <w:ind w:left="3328" w:hanging="420"/>
      </w:pPr>
    </w:lvl>
    <w:lvl w:ilvl="7" w:tplc="04090019" w:tentative="1">
      <w:start w:val="1"/>
      <w:numFmt w:val="lowerLetter"/>
      <w:lvlText w:val="%8)"/>
      <w:lvlJc w:val="left"/>
      <w:pPr>
        <w:ind w:left="3748" w:hanging="420"/>
      </w:pPr>
    </w:lvl>
    <w:lvl w:ilvl="8" w:tplc="0409001B" w:tentative="1">
      <w:start w:val="1"/>
      <w:numFmt w:val="lowerRoman"/>
      <w:lvlText w:val="%9."/>
      <w:lvlJc w:val="right"/>
      <w:pPr>
        <w:ind w:left="4168" w:hanging="420"/>
      </w:pPr>
    </w:lvl>
  </w:abstractNum>
  <w:abstractNum w:abstractNumId="1" w15:restartNumberingAfterBreak="0">
    <w:nsid w:val="18582736"/>
    <w:multiLevelType w:val="hybridMultilevel"/>
    <w:tmpl w:val="D2CA26EA"/>
    <w:lvl w:ilvl="0" w:tplc="8AAEDADC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2" w15:restartNumberingAfterBreak="0">
    <w:nsid w:val="22A1272D"/>
    <w:multiLevelType w:val="hybridMultilevel"/>
    <w:tmpl w:val="05B6529E"/>
    <w:lvl w:ilvl="0" w:tplc="AC3295C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 w15:restartNumberingAfterBreak="0">
    <w:nsid w:val="40885213"/>
    <w:multiLevelType w:val="hybridMultilevel"/>
    <w:tmpl w:val="F52C2D34"/>
    <w:lvl w:ilvl="0" w:tplc="9A30AEA0">
      <w:start w:val="1"/>
      <w:numFmt w:val="decimal"/>
      <w:lvlText w:val="%1"/>
      <w:lvlJc w:val="center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A0E3FB4"/>
    <w:multiLevelType w:val="hybridMultilevel"/>
    <w:tmpl w:val="EDB24BCE"/>
    <w:lvl w:ilvl="0" w:tplc="D26E75E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08C"/>
    <w:rsid w:val="000001F8"/>
    <w:rsid w:val="000004A2"/>
    <w:rsid w:val="00000C50"/>
    <w:rsid w:val="000013A2"/>
    <w:rsid w:val="000015F0"/>
    <w:rsid w:val="000020EE"/>
    <w:rsid w:val="00002AB1"/>
    <w:rsid w:val="00002E6B"/>
    <w:rsid w:val="00003090"/>
    <w:rsid w:val="000035A0"/>
    <w:rsid w:val="00003693"/>
    <w:rsid w:val="00005AE2"/>
    <w:rsid w:val="00005B64"/>
    <w:rsid w:val="000073F0"/>
    <w:rsid w:val="00010197"/>
    <w:rsid w:val="000105D5"/>
    <w:rsid w:val="000114A4"/>
    <w:rsid w:val="00011DF8"/>
    <w:rsid w:val="00011E52"/>
    <w:rsid w:val="00011F52"/>
    <w:rsid w:val="00014221"/>
    <w:rsid w:val="00015247"/>
    <w:rsid w:val="00015700"/>
    <w:rsid w:val="00015823"/>
    <w:rsid w:val="00015D03"/>
    <w:rsid w:val="000165CB"/>
    <w:rsid w:val="00020399"/>
    <w:rsid w:val="000205A9"/>
    <w:rsid w:val="000208B6"/>
    <w:rsid w:val="00020CCA"/>
    <w:rsid w:val="00020F5F"/>
    <w:rsid w:val="000212B9"/>
    <w:rsid w:val="00022FF9"/>
    <w:rsid w:val="0002498E"/>
    <w:rsid w:val="00025916"/>
    <w:rsid w:val="00025F08"/>
    <w:rsid w:val="00026A46"/>
    <w:rsid w:val="00026C2E"/>
    <w:rsid w:val="00027568"/>
    <w:rsid w:val="00027E9C"/>
    <w:rsid w:val="000305ED"/>
    <w:rsid w:val="00030FDA"/>
    <w:rsid w:val="00031A31"/>
    <w:rsid w:val="00035A70"/>
    <w:rsid w:val="00036EF4"/>
    <w:rsid w:val="000409C0"/>
    <w:rsid w:val="000425BD"/>
    <w:rsid w:val="00042ABA"/>
    <w:rsid w:val="00043B83"/>
    <w:rsid w:val="00044378"/>
    <w:rsid w:val="00045B97"/>
    <w:rsid w:val="00047ACA"/>
    <w:rsid w:val="00050013"/>
    <w:rsid w:val="0005047C"/>
    <w:rsid w:val="00051864"/>
    <w:rsid w:val="00052176"/>
    <w:rsid w:val="00052A2E"/>
    <w:rsid w:val="00054768"/>
    <w:rsid w:val="00055E2B"/>
    <w:rsid w:val="000562B0"/>
    <w:rsid w:val="00056F33"/>
    <w:rsid w:val="000608CB"/>
    <w:rsid w:val="00060B8D"/>
    <w:rsid w:val="00060F3A"/>
    <w:rsid w:val="000613B8"/>
    <w:rsid w:val="00062202"/>
    <w:rsid w:val="000623A9"/>
    <w:rsid w:val="000625B2"/>
    <w:rsid w:val="000628D2"/>
    <w:rsid w:val="00063223"/>
    <w:rsid w:val="0006487F"/>
    <w:rsid w:val="00064ED3"/>
    <w:rsid w:val="0006584F"/>
    <w:rsid w:val="00065A2A"/>
    <w:rsid w:val="000661D4"/>
    <w:rsid w:val="000664E5"/>
    <w:rsid w:val="00071906"/>
    <w:rsid w:val="00071934"/>
    <w:rsid w:val="000729BA"/>
    <w:rsid w:val="000732EB"/>
    <w:rsid w:val="00073332"/>
    <w:rsid w:val="00073418"/>
    <w:rsid w:val="00077F36"/>
    <w:rsid w:val="0008067F"/>
    <w:rsid w:val="000837E0"/>
    <w:rsid w:val="00083EB3"/>
    <w:rsid w:val="00084469"/>
    <w:rsid w:val="00084776"/>
    <w:rsid w:val="0008655F"/>
    <w:rsid w:val="0009057B"/>
    <w:rsid w:val="00090F3F"/>
    <w:rsid w:val="0009130A"/>
    <w:rsid w:val="00091F65"/>
    <w:rsid w:val="00093819"/>
    <w:rsid w:val="00096EA4"/>
    <w:rsid w:val="000A0412"/>
    <w:rsid w:val="000A18DB"/>
    <w:rsid w:val="000A20A6"/>
    <w:rsid w:val="000A2C84"/>
    <w:rsid w:val="000A3385"/>
    <w:rsid w:val="000A3C38"/>
    <w:rsid w:val="000B0A46"/>
    <w:rsid w:val="000B10D5"/>
    <w:rsid w:val="000B26E4"/>
    <w:rsid w:val="000B2E8C"/>
    <w:rsid w:val="000B3DCB"/>
    <w:rsid w:val="000B5088"/>
    <w:rsid w:val="000B5D23"/>
    <w:rsid w:val="000B75F8"/>
    <w:rsid w:val="000C1256"/>
    <w:rsid w:val="000C1D46"/>
    <w:rsid w:val="000C1E61"/>
    <w:rsid w:val="000C267A"/>
    <w:rsid w:val="000C348C"/>
    <w:rsid w:val="000C49EB"/>
    <w:rsid w:val="000C5C2F"/>
    <w:rsid w:val="000C670A"/>
    <w:rsid w:val="000C6C9D"/>
    <w:rsid w:val="000C7717"/>
    <w:rsid w:val="000C7B85"/>
    <w:rsid w:val="000D0043"/>
    <w:rsid w:val="000D00F8"/>
    <w:rsid w:val="000D1122"/>
    <w:rsid w:val="000D13A6"/>
    <w:rsid w:val="000D2803"/>
    <w:rsid w:val="000D3720"/>
    <w:rsid w:val="000D3E39"/>
    <w:rsid w:val="000D6608"/>
    <w:rsid w:val="000D6EAF"/>
    <w:rsid w:val="000D7A31"/>
    <w:rsid w:val="000E0AB9"/>
    <w:rsid w:val="000E0C3E"/>
    <w:rsid w:val="000E0F62"/>
    <w:rsid w:val="000E2717"/>
    <w:rsid w:val="000E29EA"/>
    <w:rsid w:val="000E4B7B"/>
    <w:rsid w:val="000E4F40"/>
    <w:rsid w:val="000E5ED0"/>
    <w:rsid w:val="000E6496"/>
    <w:rsid w:val="000F02CC"/>
    <w:rsid w:val="000F0F6A"/>
    <w:rsid w:val="000F10B8"/>
    <w:rsid w:val="000F1294"/>
    <w:rsid w:val="000F1EED"/>
    <w:rsid w:val="000F2391"/>
    <w:rsid w:val="000F3335"/>
    <w:rsid w:val="000F3A2E"/>
    <w:rsid w:val="000F3C63"/>
    <w:rsid w:val="000F5743"/>
    <w:rsid w:val="000F5BE4"/>
    <w:rsid w:val="000F77C1"/>
    <w:rsid w:val="001022C0"/>
    <w:rsid w:val="0010249B"/>
    <w:rsid w:val="00102855"/>
    <w:rsid w:val="001041C2"/>
    <w:rsid w:val="0010424B"/>
    <w:rsid w:val="00104E2E"/>
    <w:rsid w:val="00105002"/>
    <w:rsid w:val="00105DA3"/>
    <w:rsid w:val="00105EEA"/>
    <w:rsid w:val="00106183"/>
    <w:rsid w:val="001063E2"/>
    <w:rsid w:val="0011054B"/>
    <w:rsid w:val="00110A23"/>
    <w:rsid w:val="0011144C"/>
    <w:rsid w:val="00111B03"/>
    <w:rsid w:val="00112510"/>
    <w:rsid w:val="00112E32"/>
    <w:rsid w:val="00113F22"/>
    <w:rsid w:val="00114CBC"/>
    <w:rsid w:val="0011533C"/>
    <w:rsid w:val="001163AF"/>
    <w:rsid w:val="0011642C"/>
    <w:rsid w:val="00116929"/>
    <w:rsid w:val="001177D2"/>
    <w:rsid w:val="0012008C"/>
    <w:rsid w:val="00120F9B"/>
    <w:rsid w:val="0012103F"/>
    <w:rsid w:val="001210BD"/>
    <w:rsid w:val="001224D1"/>
    <w:rsid w:val="0012565B"/>
    <w:rsid w:val="00125C84"/>
    <w:rsid w:val="001260B9"/>
    <w:rsid w:val="00126117"/>
    <w:rsid w:val="001268CD"/>
    <w:rsid w:val="00127D8C"/>
    <w:rsid w:val="00130ECE"/>
    <w:rsid w:val="0013187C"/>
    <w:rsid w:val="001324B0"/>
    <w:rsid w:val="00133F55"/>
    <w:rsid w:val="00137E24"/>
    <w:rsid w:val="00140EE4"/>
    <w:rsid w:val="001418D5"/>
    <w:rsid w:val="00141ACF"/>
    <w:rsid w:val="00142BBF"/>
    <w:rsid w:val="00142F09"/>
    <w:rsid w:val="00143241"/>
    <w:rsid w:val="00143559"/>
    <w:rsid w:val="001452F5"/>
    <w:rsid w:val="001455B1"/>
    <w:rsid w:val="001472A7"/>
    <w:rsid w:val="001478D3"/>
    <w:rsid w:val="0015112D"/>
    <w:rsid w:val="0015200A"/>
    <w:rsid w:val="001520BD"/>
    <w:rsid w:val="001520CF"/>
    <w:rsid w:val="00154387"/>
    <w:rsid w:val="00154FF3"/>
    <w:rsid w:val="00155595"/>
    <w:rsid w:val="00155F7A"/>
    <w:rsid w:val="00156008"/>
    <w:rsid w:val="00160267"/>
    <w:rsid w:val="00160C27"/>
    <w:rsid w:val="001615F0"/>
    <w:rsid w:val="00162647"/>
    <w:rsid w:val="00163256"/>
    <w:rsid w:val="001640E3"/>
    <w:rsid w:val="0016413C"/>
    <w:rsid w:val="0016418F"/>
    <w:rsid w:val="0016443C"/>
    <w:rsid w:val="0016495A"/>
    <w:rsid w:val="00164E0D"/>
    <w:rsid w:val="0016616F"/>
    <w:rsid w:val="001661CD"/>
    <w:rsid w:val="001666F7"/>
    <w:rsid w:val="00170C17"/>
    <w:rsid w:val="00170E8E"/>
    <w:rsid w:val="00172108"/>
    <w:rsid w:val="0017228F"/>
    <w:rsid w:val="00173476"/>
    <w:rsid w:val="001741BC"/>
    <w:rsid w:val="00174A0D"/>
    <w:rsid w:val="00174D56"/>
    <w:rsid w:val="00175666"/>
    <w:rsid w:val="001770AD"/>
    <w:rsid w:val="00180942"/>
    <w:rsid w:val="0018100F"/>
    <w:rsid w:val="001815E8"/>
    <w:rsid w:val="00181A9A"/>
    <w:rsid w:val="001820D9"/>
    <w:rsid w:val="00182483"/>
    <w:rsid w:val="0018378B"/>
    <w:rsid w:val="00183C8F"/>
    <w:rsid w:val="00184A01"/>
    <w:rsid w:val="001853DB"/>
    <w:rsid w:val="00186A1C"/>
    <w:rsid w:val="00190550"/>
    <w:rsid w:val="00191BF2"/>
    <w:rsid w:val="001922CD"/>
    <w:rsid w:val="00192996"/>
    <w:rsid w:val="00192A56"/>
    <w:rsid w:val="0019305E"/>
    <w:rsid w:val="0019398C"/>
    <w:rsid w:val="00195540"/>
    <w:rsid w:val="001960F9"/>
    <w:rsid w:val="0019726C"/>
    <w:rsid w:val="0019728A"/>
    <w:rsid w:val="0019794D"/>
    <w:rsid w:val="001A0E09"/>
    <w:rsid w:val="001A1009"/>
    <w:rsid w:val="001A153F"/>
    <w:rsid w:val="001A2082"/>
    <w:rsid w:val="001A26BD"/>
    <w:rsid w:val="001A3852"/>
    <w:rsid w:val="001A3CBB"/>
    <w:rsid w:val="001A4AC7"/>
    <w:rsid w:val="001A6687"/>
    <w:rsid w:val="001A6850"/>
    <w:rsid w:val="001A7C2D"/>
    <w:rsid w:val="001A7C79"/>
    <w:rsid w:val="001A7DD4"/>
    <w:rsid w:val="001B0966"/>
    <w:rsid w:val="001B22F6"/>
    <w:rsid w:val="001B3013"/>
    <w:rsid w:val="001B3E50"/>
    <w:rsid w:val="001B3F98"/>
    <w:rsid w:val="001B3FAB"/>
    <w:rsid w:val="001B4D87"/>
    <w:rsid w:val="001B653C"/>
    <w:rsid w:val="001B6B64"/>
    <w:rsid w:val="001B6DD9"/>
    <w:rsid w:val="001B75C5"/>
    <w:rsid w:val="001B7F1C"/>
    <w:rsid w:val="001C0D2F"/>
    <w:rsid w:val="001C2482"/>
    <w:rsid w:val="001C24B7"/>
    <w:rsid w:val="001C2C0F"/>
    <w:rsid w:val="001C3113"/>
    <w:rsid w:val="001C33A6"/>
    <w:rsid w:val="001C33CE"/>
    <w:rsid w:val="001C33D4"/>
    <w:rsid w:val="001C423C"/>
    <w:rsid w:val="001C43E9"/>
    <w:rsid w:val="001C4D24"/>
    <w:rsid w:val="001C55BE"/>
    <w:rsid w:val="001C6584"/>
    <w:rsid w:val="001C6BC7"/>
    <w:rsid w:val="001C6D78"/>
    <w:rsid w:val="001C6F99"/>
    <w:rsid w:val="001C788F"/>
    <w:rsid w:val="001D1D4E"/>
    <w:rsid w:val="001D2503"/>
    <w:rsid w:val="001D30DD"/>
    <w:rsid w:val="001D5875"/>
    <w:rsid w:val="001D5D6A"/>
    <w:rsid w:val="001D6188"/>
    <w:rsid w:val="001D6319"/>
    <w:rsid w:val="001D6564"/>
    <w:rsid w:val="001D7016"/>
    <w:rsid w:val="001D7EAA"/>
    <w:rsid w:val="001E07C6"/>
    <w:rsid w:val="001E1322"/>
    <w:rsid w:val="001E4C51"/>
    <w:rsid w:val="001E594A"/>
    <w:rsid w:val="001E5DB5"/>
    <w:rsid w:val="001E7639"/>
    <w:rsid w:val="001E7CC5"/>
    <w:rsid w:val="001F0363"/>
    <w:rsid w:val="001F04D3"/>
    <w:rsid w:val="001F152B"/>
    <w:rsid w:val="001F1628"/>
    <w:rsid w:val="001F1E91"/>
    <w:rsid w:val="001F26C1"/>
    <w:rsid w:val="001F27D0"/>
    <w:rsid w:val="001F3601"/>
    <w:rsid w:val="001F495C"/>
    <w:rsid w:val="001F638B"/>
    <w:rsid w:val="00200161"/>
    <w:rsid w:val="0020098D"/>
    <w:rsid w:val="00202A38"/>
    <w:rsid w:val="0020507C"/>
    <w:rsid w:val="00205136"/>
    <w:rsid w:val="00205408"/>
    <w:rsid w:val="002057FE"/>
    <w:rsid w:val="00206F4E"/>
    <w:rsid w:val="00207374"/>
    <w:rsid w:val="00214BDA"/>
    <w:rsid w:val="00215927"/>
    <w:rsid w:val="0022080C"/>
    <w:rsid w:val="00220EC2"/>
    <w:rsid w:val="002210E1"/>
    <w:rsid w:val="0022206F"/>
    <w:rsid w:val="00223DBE"/>
    <w:rsid w:val="00224325"/>
    <w:rsid w:val="00224C7E"/>
    <w:rsid w:val="002266A2"/>
    <w:rsid w:val="00226B7D"/>
    <w:rsid w:val="002306CA"/>
    <w:rsid w:val="00232AB3"/>
    <w:rsid w:val="00232AD6"/>
    <w:rsid w:val="00233547"/>
    <w:rsid w:val="00233DAD"/>
    <w:rsid w:val="002357F2"/>
    <w:rsid w:val="00235E7C"/>
    <w:rsid w:val="002373B8"/>
    <w:rsid w:val="002432DA"/>
    <w:rsid w:val="00246ACF"/>
    <w:rsid w:val="00246CC7"/>
    <w:rsid w:val="00246F1D"/>
    <w:rsid w:val="00246FBF"/>
    <w:rsid w:val="002517B3"/>
    <w:rsid w:val="00252183"/>
    <w:rsid w:val="0025352D"/>
    <w:rsid w:val="00253599"/>
    <w:rsid w:val="00254ACB"/>
    <w:rsid w:val="00254DC5"/>
    <w:rsid w:val="00254EDD"/>
    <w:rsid w:val="0025500E"/>
    <w:rsid w:val="0025624E"/>
    <w:rsid w:val="0025666D"/>
    <w:rsid w:val="00256810"/>
    <w:rsid w:val="00256B0E"/>
    <w:rsid w:val="00256D42"/>
    <w:rsid w:val="002616D7"/>
    <w:rsid w:val="00262988"/>
    <w:rsid w:val="0026378A"/>
    <w:rsid w:val="00263B66"/>
    <w:rsid w:val="00263E06"/>
    <w:rsid w:val="00266112"/>
    <w:rsid w:val="0026647A"/>
    <w:rsid w:val="00270340"/>
    <w:rsid w:val="00270D8B"/>
    <w:rsid w:val="00272E40"/>
    <w:rsid w:val="00273169"/>
    <w:rsid w:val="00273240"/>
    <w:rsid w:val="0027374B"/>
    <w:rsid w:val="00274630"/>
    <w:rsid w:val="00275D2D"/>
    <w:rsid w:val="002769E6"/>
    <w:rsid w:val="0027761D"/>
    <w:rsid w:val="00277779"/>
    <w:rsid w:val="00280AE8"/>
    <w:rsid w:val="00280BA9"/>
    <w:rsid w:val="00281823"/>
    <w:rsid w:val="00281B3E"/>
    <w:rsid w:val="0028320F"/>
    <w:rsid w:val="00283FA3"/>
    <w:rsid w:val="002844AE"/>
    <w:rsid w:val="00284901"/>
    <w:rsid w:val="002855B7"/>
    <w:rsid w:val="002863F2"/>
    <w:rsid w:val="002866FB"/>
    <w:rsid w:val="00287ADC"/>
    <w:rsid w:val="00287F26"/>
    <w:rsid w:val="00290641"/>
    <w:rsid w:val="00290D9A"/>
    <w:rsid w:val="00292007"/>
    <w:rsid w:val="00293F4C"/>
    <w:rsid w:val="0029439C"/>
    <w:rsid w:val="00294A45"/>
    <w:rsid w:val="0029594B"/>
    <w:rsid w:val="002970BE"/>
    <w:rsid w:val="00297698"/>
    <w:rsid w:val="002A0605"/>
    <w:rsid w:val="002A0D25"/>
    <w:rsid w:val="002A1051"/>
    <w:rsid w:val="002A3769"/>
    <w:rsid w:val="002A4394"/>
    <w:rsid w:val="002A75C2"/>
    <w:rsid w:val="002A79EC"/>
    <w:rsid w:val="002B0269"/>
    <w:rsid w:val="002B0330"/>
    <w:rsid w:val="002B30C5"/>
    <w:rsid w:val="002B3E81"/>
    <w:rsid w:val="002B441B"/>
    <w:rsid w:val="002B4D8F"/>
    <w:rsid w:val="002B5007"/>
    <w:rsid w:val="002B5479"/>
    <w:rsid w:val="002B63DD"/>
    <w:rsid w:val="002B6850"/>
    <w:rsid w:val="002B6CF7"/>
    <w:rsid w:val="002B7D8D"/>
    <w:rsid w:val="002C13AA"/>
    <w:rsid w:val="002C2F67"/>
    <w:rsid w:val="002C395B"/>
    <w:rsid w:val="002C547B"/>
    <w:rsid w:val="002C7EDC"/>
    <w:rsid w:val="002D1CB9"/>
    <w:rsid w:val="002D1D80"/>
    <w:rsid w:val="002D26B2"/>
    <w:rsid w:val="002D26C6"/>
    <w:rsid w:val="002D2831"/>
    <w:rsid w:val="002D30F0"/>
    <w:rsid w:val="002D3289"/>
    <w:rsid w:val="002D47BE"/>
    <w:rsid w:val="002D55C1"/>
    <w:rsid w:val="002D70A8"/>
    <w:rsid w:val="002D7CE1"/>
    <w:rsid w:val="002D7D3A"/>
    <w:rsid w:val="002E0392"/>
    <w:rsid w:val="002E1390"/>
    <w:rsid w:val="002E1C16"/>
    <w:rsid w:val="002E1C90"/>
    <w:rsid w:val="002E24C5"/>
    <w:rsid w:val="002E3A05"/>
    <w:rsid w:val="002E4075"/>
    <w:rsid w:val="002E4588"/>
    <w:rsid w:val="002E71CD"/>
    <w:rsid w:val="002F17F6"/>
    <w:rsid w:val="002F19A0"/>
    <w:rsid w:val="002F1C7B"/>
    <w:rsid w:val="002F201A"/>
    <w:rsid w:val="002F2088"/>
    <w:rsid w:val="002F31DF"/>
    <w:rsid w:val="002F5006"/>
    <w:rsid w:val="002F5CF5"/>
    <w:rsid w:val="002F63DE"/>
    <w:rsid w:val="002F6C7E"/>
    <w:rsid w:val="002F781D"/>
    <w:rsid w:val="0030079F"/>
    <w:rsid w:val="00301E77"/>
    <w:rsid w:val="00302F8F"/>
    <w:rsid w:val="00303031"/>
    <w:rsid w:val="00303556"/>
    <w:rsid w:val="00305A55"/>
    <w:rsid w:val="00305E82"/>
    <w:rsid w:val="00307419"/>
    <w:rsid w:val="003079B9"/>
    <w:rsid w:val="00307AD7"/>
    <w:rsid w:val="00310551"/>
    <w:rsid w:val="00310E66"/>
    <w:rsid w:val="00311CA2"/>
    <w:rsid w:val="003142F4"/>
    <w:rsid w:val="00317866"/>
    <w:rsid w:val="00321C88"/>
    <w:rsid w:val="00321DC8"/>
    <w:rsid w:val="0032260E"/>
    <w:rsid w:val="00322993"/>
    <w:rsid w:val="00323051"/>
    <w:rsid w:val="00323D77"/>
    <w:rsid w:val="003240E5"/>
    <w:rsid w:val="00324434"/>
    <w:rsid w:val="0032691F"/>
    <w:rsid w:val="0033027F"/>
    <w:rsid w:val="00330583"/>
    <w:rsid w:val="003308AA"/>
    <w:rsid w:val="00330A62"/>
    <w:rsid w:val="00331D01"/>
    <w:rsid w:val="00332C8A"/>
    <w:rsid w:val="003340B9"/>
    <w:rsid w:val="003402A1"/>
    <w:rsid w:val="003411A4"/>
    <w:rsid w:val="003418E6"/>
    <w:rsid w:val="0034193A"/>
    <w:rsid w:val="003437B9"/>
    <w:rsid w:val="00343CAC"/>
    <w:rsid w:val="00344D7D"/>
    <w:rsid w:val="0034573B"/>
    <w:rsid w:val="00345D92"/>
    <w:rsid w:val="00347898"/>
    <w:rsid w:val="0035063F"/>
    <w:rsid w:val="00350ED0"/>
    <w:rsid w:val="0035285D"/>
    <w:rsid w:val="00352975"/>
    <w:rsid w:val="00352EA8"/>
    <w:rsid w:val="00354DF0"/>
    <w:rsid w:val="003550D4"/>
    <w:rsid w:val="00356399"/>
    <w:rsid w:val="00357557"/>
    <w:rsid w:val="00360909"/>
    <w:rsid w:val="0036117A"/>
    <w:rsid w:val="003614C1"/>
    <w:rsid w:val="00361803"/>
    <w:rsid w:val="00361A33"/>
    <w:rsid w:val="003651D0"/>
    <w:rsid w:val="003655AA"/>
    <w:rsid w:val="003666BD"/>
    <w:rsid w:val="00366DEB"/>
    <w:rsid w:val="00366E43"/>
    <w:rsid w:val="0036734B"/>
    <w:rsid w:val="003674B9"/>
    <w:rsid w:val="0036777E"/>
    <w:rsid w:val="00367F33"/>
    <w:rsid w:val="003702B3"/>
    <w:rsid w:val="003702EF"/>
    <w:rsid w:val="003709E0"/>
    <w:rsid w:val="00373DA2"/>
    <w:rsid w:val="003746BF"/>
    <w:rsid w:val="00375010"/>
    <w:rsid w:val="00377563"/>
    <w:rsid w:val="00377EC7"/>
    <w:rsid w:val="00377FAC"/>
    <w:rsid w:val="003805F3"/>
    <w:rsid w:val="00380ABE"/>
    <w:rsid w:val="0038221F"/>
    <w:rsid w:val="0038271C"/>
    <w:rsid w:val="00382B4C"/>
    <w:rsid w:val="00384875"/>
    <w:rsid w:val="0038591E"/>
    <w:rsid w:val="00386174"/>
    <w:rsid w:val="0038617E"/>
    <w:rsid w:val="003870DA"/>
    <w:rsid w:val="00390550"/>
    <w:rsid w:val="00391319"/>
    <w:rsid w:val="0039142C"/>
    <w:rsid w:val="00391A9B"/>
    <w:rsid w:val="00391D9E"/>
    <w:rsid w:val="00392717"/>
    <w:rsid w:val="00392CC2"/>
    <w:rsid w:val="00393C9D"/>
    <w:rsid w:val="00394456"/>
    <w:rsid w:val="003970E6"/>
    <w:rsid w:val="0039794C"/>
    <w:rsid w:val="00397A44"/>
    <w:rsid w:val="003A09A0"/>
    <w:rsid w:val="003A1012"/>
    <w:rsid w:val="003A19BC"/>
    <w:rsid w:val="003A2781"/>
    <w:rsid w:val="003A2DB8"/>
    <w:rsid w:val="003A2E5C"/>
    <w:rsid w:val="003A39BB"/>
    <w:rsid w:val="003A43BC"/>
    <w:rsid w:val="003A46B8"/>
    <w:rsid w:val="003A5402"/>
    <w:rsid w:val="003A5754"/>
    <w:rsid w:val="003A5C4B"/>
    <w:rsid w:val="003A5C51"/>
    <w:rsid w:val="003A6E30"/>
    <w:rsid w:val="003A7244"/>
    <w:rsid w:val="003B0488"/>
    <w:rsid w:val="003B15B6"/>
    <w:rsid w:val="003B1875"/>
    <w:rsid w:val="003B27AE"/>
    <w:rsid w:val="003B288B"/>
    <w:rsid w:val="003B3DEF"/>
    <w:rsid w:val="003B4294"/>
    <w:rsid w:val="003C0983"/>
    <w:rsid w:val="003C213E"/>
    <w:rsid w:val="003C2E4C"/>
    <w:rsid w:val="003C34C0"/>
    <w:rsid w:val="003C3FF8"/>
    <w:rsid w:val="003C48FF"/>
    <w:rsid w:val="003C5223"/>
    <w:rsid w:val="003C57EA"/>
    <w:rsid w:val="003C5803"/>
    <w:rsid w:val="003C5A31"/>
    <w:rsid w:val="003C5D14"/>
    <w:rsid w:val="003C6EB0"/>
    <w:rsid w:val="003C7D67"/>
    <w:rsid w:val="003C7E7E"/>
    <w:rsid w:val="003D08E9"/>
    <w:rsid w:val="003D0ED4"/>
    <w:rsid w:val="003D1F66"/>
    <w:rsid w:val="003D31FE"/>
    <w:rsid w:val="003D329C"/>
    <w:rsid w:val="003D3C87"/>
    <w:rsid w:val="003D3E1B"/>
    <w:rsid w:val="003D615E"/>
    <w:rsid w:val="003D6A66"/>
    <w:rsid w:val="003D6C5F"/>
    <w:rsid w:val="003D6F3F"/>
    <w:rsid w:val="003D792E"/>
    <w:rsid w:val="003E193C"/>
    <w:rsid w:val="003E1BDD"/>
    <w:rsid w:val="003E2E8C"/>
    <w:rsid w:val="003E2FD6"/>
    <w:rsid w:val="003E321E"/>
    <w:rsid w:val="003E39B8"/>
    <w:rsid w:val="003E5794"/>
    <w:rsid w:val="003E5860"/>
    <w:rsid w:val="003E5ED8"/>
    <w:rsid w:val="003E729D"/>
    <w:rsid w:val="003E75F8"/>
    <w:rsid w:val="003E7C20"/>
    <w:rsid w:val="003F03AA"/>
    <w:rsid w:val="003F068D"/>
    <w:rsid w:val="003F0E42"/>
    <w:rsid w:val="003F170E"/>
    <w:rsid w:val="003F355D"/>
    <w:rsid w:val="003F370A"/>
    <w:rsid w:val="003F391E"/>
    <w:rsid w:val="003F7166"/>
    <w:rsid w:val="003F7442"/>
    <w:rsid w:val="003F7D56"/>
    <w:rsid w:val="00400350"/>
    <w:rsid w:val="00400CE0"/>
    <w:rsid w:val="00400DF5"/>
    <w:rsid w:val="00400F97"/>
    <w:rsid w:val="004012DD"/>
    <w:rsid w:val="0040241D"/>
    <w:rsid w:val="0040377D"/>
    <w:rsid w:val="004040CE"/>
    <w:rsid w:val="00405C56"/>
    <w:rsid w:val="004100FF"/>
    <w:rsid w:val="00410B92"/>
    <w:rsid w:val="00410D47"/>
    <w:rsid w:val="004112D9"/>
    <w:rsid w:val="004127A2"/>
    <w:rsid w:val="00412A54"/>
    <w:rsid w:val="00416FE3"/>
    <w:rsid w:val="0041763C"/>
    <w:rsid w:val="004234B5"/>
    <w:rsid w:val="00423CBA"/>
    <w:rsid w:val="00424C10"/>
    <w:rsid w:val="00425FB4"/>
    <w:rsid w:val="00427E49"/>
    <w:rsid w:val="00427E94"/>
    <w:rsid w:val="0043005D"/>
    <w:rsid w:val="0043017C"/>
    <w:rsid w:val="004309A5"/>
    <w:rsid w:val="00433AB5"/>
    <w:rsid w:val="00434318"/>
    <w:rsid w:val="00434909"/>
    <w:rsid w:val="00437DFB"/>
    <w:rsid w:val="00441C5B"/>
    <w:rsid w:val="00441E4D"/>
    <w:rsid w:val="00442ACA"/>
    <w:rsid w:val="00443421"/>
    <w:rsid w:val="00443A73"/>
    <w:rsid w:val="00444735"/>
    <w:rsid w:val="00444946"/>
    <w:rsid w:val="00444BC6"/>
    <w:rsid w:val="0044630A"/>
    <w:rsid w:val="0044642E"/>
    <w:rsid w:val="00447912"/>
    <w:rsid w:val="00450DDE"/>
    <w:rsid w:val="00452B07"/>
    <w:rsid w:val="00452E46"/>
    <w:rsid w:val="004532AB"/>
    <w:rsid w:val="004537E6"/>
    <w:rsid w:val="00453FE2"/>
    <w:rsid w:val="00454986"/>
    <w:rsid w:val="004568D3"/>
    <w:rsid w:val="00457A11"/>
    <w:rsid w:val="00461608"/>
    <w:rsid w:val="00462167"/>
    <w:rsid w:val="004622D0"/>
    <w:rsid w:val="00462984"/>
    <w:rsid w:val="00462D58"/>
    <w:rsid w:val="004636C2"/>
    <w:rsid w:val="004638DB"/>
    <w:rsid w:val="00463E84"/>
    <w:rsid w:val="00464B97"/>
    <w:rsid w:val="0046524E"/>
    <w:rsid w:val="004663EA"/>
    <w:rsid w:val="00466556"/>
    <w:rsid w:val="00467151"/>
    <w:rsid w:val="00467B03"/>
    <w:rsid w:val="00467CE5"/>
    <w:rsid w:val="00470D02"/>
    <w:rsid w:val="00472EDB"/>
    <w:rsid w:val="00473D96"/>
    <w:rsid w:val="004750CC"/>
    <w:rsid w:val="004751A6"/>
    <w:rsid w:val="00475467"/>
    <w:rsid w:val="00476235"/>
    <w:rsid w:val="00477B9E"/>
    <w:rsid w:val="004818F3"/>
    <w:rsid w:val="004821CC"/>
    <w:rsid w:val="00482A10"/>
    <w:rsid w:val="004855F9"/>
    <w:rsid w:val="00485723"/>
    <w:rsid w:val="00487D57"/>
    <w:rsid w:val="00487F4D"/>
    <w:rsid w:val="0049042C"/>
    <w:rsid w:val="00490754"/>
    <w:rsid w:val="00490ABF"/>
    <w:rsid w:val="00491FCE"/>
    <w:rsid w:val="00492100"/>
    <w:rsid w:val="004922A6"/>
    <w:rsid w:val="004952D4"/>
    <w:rsid w:val="004959AA"/>
    <w:rsid w:val="00495E24"/>
    <w:rsid w:val="00495E47"/>
    <w:rsid w:val="00497469"/>
    <w:rsid w:val="004977C1"/>
    <w:rsid w:val="00497B95"/>
    <w:rsid w:val="00497FFE"/>
    <w:rsid w:val="004A14D1"/>
    <w:rsid w:val="004A249F"/>
    <w:rsid w:val="004A24F0"/>
    <w:rsid w:val="004A25EE"/>
    <w:rsid w:val="004A27A5"/>
    <w:rsid w:val="004A35A0"/>
    <w:rsid w:val="004A3CEA"/>
    <w:rsid w:val="004A3EA4"/>
    <w:rsid w:val="004A519D"/>
    <w:rsid w:val="004A5338"/>
    <w:rsid w:val="004A5B4D"/>
    <w:rsid w:val="004A692A"/>
    <w:rsid w:val="004A6BB9"/>
    <w:rsid w:val="004B0101"/>
    <w:rsid w:val="004B26D9"/>
    <w:rsid w:val="004B353D"/>
    <w:rsid w:val="004B3CBF"/>
    <w:rsid w:val="004B5E04"/>
    <w:rsid w:val="004B7A66"/>
    <w:rsid w:val="004C0BC3"/>
    <w:rsid w:val="004C0BE7"/>
    <w:rsid w:val="004C22C7"/>
    <w:rsid w:val="004C2719"/>
    <w:rsid w:val="004C2D50"/>
    <w:rsid w:val="004C3B4D"/>
    <w:rsid w:val="004C6333"/>
    <w:rsid w:val="004C6416"/>
    <w:rsid w:val="004C6492"/>
    <w:rsid w:val="004D0D8A"/>
    <w:rsid w:val="004D137C"/>
    <w:rsid w:val="004D1C68"/>
    <w:rsid w:val="004D1DC4"/>
    <w:rsid w:val="004D259B"/>
    <w:rsid w:val="004D2783"/>
    <w:rsid w:val="004D48C3"/>
    <w:rsid w:val="004D52FD"/>
    <w:rsid w:val="004D5812"/>
    <w:rsid w:val="004D686A"/>
    <w:rsid w:val="004D7292"/>
    <w:rsid w:val="004D72BB"/>
    <w:rsid w:val="004E01A2"/>
    <w:rsid w:val="004E1771"/>
    <w:rsid w:val="004E198D"/>
    <w:rsid w:val="004E2DB9"/>
    <w:rsid w:val="004E3DDC"/>
    <w:rsid w:val="004E58B0"/>
    <w:rsid w:val="004E58ED"/>
    <w:rsid w:val="004E5BC9"/>
    <w:rsid w:val="004E77B3"/>
    <w:rsid w:val="004F02C2"/>
    <w:rsid w:val="004F10AC"/>
    <w:rsid w:val="004F12BE"/>
    <w:rsid w:val="004F1E56"/>
    <w:rsid w:val="004F20FF"/>
    <w:rsid w:val="004F3018"/>
    <w:rsid w:val="004F378E"/>
    <w:rsid w:val="004F5063"/>
    <w:rsid w:val="004F60F7"/>
    <w:rsid w:val="004F7056"/>
    <w:rsid w:val="004F71A8"/>
    <w:rsid w:val="004F74BF"/>
    <w:rsid w:val="004F7932"/>
    <w:rsid w:val="004F79A3"/>
    <w:rsid w:val="0050144F"/>
    <w:rsid w:val="00502437"/>
    <w:rsid w:val="00503E4F"/>
    <w:rsid w:val="00503F27"/>
    <w:rsid w:val="00506DC6"/>
    <w:rsid w:val="00507D6E"/>
    <w:rsid w:val="005108FE"/>
    <w:rsid w:val="00510BD9"/>
    <w:rsid w:val="0051352B"/>
    <w:rsid w:val="005137D7"/>
    <w:rsid w:val="00514056"/>
    <w:rsid w:val="00516CB6"/>
    <w:rsid w:val="00520853"/>
    <w:rsid w:val="0052303E"/>
    <w:rsid w:val="00525860"/>
    <w:rsid w:val="00525F02"/>
    <w:rsid w:val="00526530"/>
    <w:rsid w:val="005267C0"/>
    <w:rsid w:val="005270B4"/>
    <w:rsid w:val="00527DCC"/>
    <w:rsid w:val="005302DA"/>
    <w:rsid w:val="00530565"/>
    <w:rsid w:val="0053234F"/>
    <w:rsid w:val="00532B7C"/>
    <w:rsid w:val="00535057"/>
    <w:rsid w:val="00535E26"/>
    <w:rsid w:val="00537365"/>
    <w:rsid w:val="00537AFB"/>
    <w:rsid w:val="00544681"/>
    <w:rsid w:val="00544688"/>
    <w:rsid w:val="00544BE1"/>
    <w:rsid w:val="00544DCA"/>
    <w:rsid w:val="005458D7"/>
    <w:rsid w:val="00547DC5"/>
    <w:rsid w:val="00550A4D"/>
    <w:rsid w:val="0055181C"/>
    <w:rsid w:val="00551B5E"/>
    <w:rsid w:val="00552009"/>
    <w:rsid w:val="005535EA"/>
    <w:rsid w:val="00553730"/>
    <w:rsid w:val="0055378F"/>
    <w:rsid w:val="00557976"/>
    <w:rsid w:val="00560CCD"/>
    <w:rsid w:val="005616F0"/>
    <w:rsid w:val="00562043"/>
    <w:rsid w:val="005628BA"/>
    <w:rsid w:val="00562BA0"/>
    <w:rsid w:val="00563332"/>
    <w:rsid w:val="0056352E"/>
    <w:rsid w:val="00563A33"/>
    <w:rsid w:val="00564466"/>
    <w:rsid w:val="0056508D"/>
    <w:rsid w:val="005655C1"/>
    <w:rsid w:val="00566B7C"/>
    <w:rsid w:val="00570164"/>
    <w:rsid w:val="00570836"/>
    <w:rsid w:val="005742B7"/>
    <w:rsid w:val="005746DF"/>
    <w:rsid w:val="00574ADC"/>
    <w:rsid w:val="00574F79"/>
    <w:rsid w:val="00580BC8"/>
    <w:rsid w:val="0058183E"/>
    <w:rsid w:val="00581964"/>
    <w:rsid w:val="005842AC"/>
    <w:rsid w:val="005848AA"/>
    <w:rsid w:val="00585F7B"/>
    <w:rsid w:val="005868F8"/>
    <w:rsid w:val="00587983"/>
    <w:rsid w:val="0059022F"/>
    <w:rsid w:val="0059158E"/>
    <w:rsid w:val="00593FDC"/>
    <w:rsid w:val="00595E7E"/>
    <w:rsid w:val="00595F86"/>
    <w:rsid w:val="00596F3C"/>
    <w:rsid w:val="00597833"/>
    <w:rsid w:val="005A0857"/>
    <w:rsid w:val="005A1D3E"/>
    <w:rsid w:val="005A34D3"/>
    <w:rsid w:val="005A37A3"/>
    <w:rsid w:val="005A5F64"/>
    <w:rsid w:val="005B0442"/>
    <w:rsid w:val="005B0455"/>
    <w:rsid w:val="005B08CD"/>
    <w:rsid w:val="005B10C9"/>
    <w:rsid w:val="005B2150"/>
    <w:rsid w:val="005B242C"/>
    <w:rsid w:val="005B2F53"/>
    <w:rsid w:val="005B414B"/>
    <w:rsid w:val="005B4E18"/>
    <w:rsid w:val="005B5410"/>
    <w:rsid w:val="005B7095"/>
    <w:rsid w:val="005C0346"/>
    <w:rsid w:val="005C08AD"/>
    <w:rsid w:val="005C0A47"/>
    <w:rsid w:val="005C0BBC"/>
    <w:rsid w:val="005C1D60"/>
    <w:rsid w:val="005C21AC"/>
    <w:rsid w:val="005C2AC7"/>
    <w:rsid w:val="005C2D1E"/>
    <w:rsid w:val="005C423F"/>
    <w:rsid w:val="005C5542"/>
    <w:rsid w:val="005C5CF6"/>
    <w:rsid w:val="005C7732"/>
    <w:rsid w:val="005C7C20"/>
    <w:rsid w:val="005D03A2"/>
    <w:rsid w:val="005D0F52"/>
    <w:rsid w:val="005D0F8D"/>
    <w:rsid w:val="005D1430"/>
    <w:rsid w:val="005D18A8"/>
    <w:rsid w:val="005D321F"/>
    <w:rsid w:val="005D4914"/>
    <w:rsid w:val="005D5925"/>
    <w:rsid w:val="005D7270"/>
    <w:rsid w:val="005D76C5"/>
    <w:rsid w:val="005D7896"/>
    <w:rsid w:val="005E1B9E"/>
    <w:rsid w:val="005E2E0A"/>
    <w:rsid w:val="005E3D74"/>
    <w:rsid w:val="005E4500"/>
    <w:rsid w:val="005E51E3"/>
    <w:rsid w:val="005E6832"/>
    <w:rsid w:val="005E72C5"/>
    <w:rsid w:val="005F0576"/>
    <w:rsid w:val="005F2B29"/>
    <w:rsid w:val="005F4424"/>
    <w:rsid w:val="005F4748"/>
    <w:rsid w:val="005F47B7"/>
    <w:rsid w:val="005F482C"/>
    <w:rsid w:val="005F5A47"/>
    <w:rsid w:val="005F5E81"/>
    <w:rsid w:val="005F6400"/>
    <w:rsid w:val="006012AF"/>
    <w:rsid w:val="006023B4"/>
    <w:rsid w:val="00602A40"/>
    <w:rsid w:val="006042FC"/>
    <w:rsid w:val="006043E4"/>
    <w:rsid w:val="0060481D"/>
    <w:rsid w:val="006050A6"/>
    <w:rsid w:val="00605261"/>
    <w:rsid w:val="006057B4"/>
    <w:rsid w:val="006058EB"/>
    <w:rsid w:val="00605CE8"/>
    <w:rsid w:val="00606F77"/>
    <w:rsid w:val="00613876"/>
    <w:rsid w:val="00614396"/>
    <w:rsid w:val="00615FF3"/>
    <w:rsid w:val="00616299"/>
    <w:rsid w:val="0061637B"/>
    <w:rsid w:val="00617927"/>
    <w:rsid w:val="00621734"/>
    <w:rsid w:val="00621A0A"/>
    <w:rsid w:val="00621E38"/>
    <w:rsid w:val="00622C68"/>
    <w:rsid w:val="00623593"/>
    <w:rsid w:val="00623782"/>
    <w:rsid w:val="00624B91"/>
    <w:rsid w:val="00624FC6"/>
    <w:rsid w:val="00625A40"/>
    <w:rsid w:val="00626729"/>
    <w:rsid w:val="0063103D"/>
    <w:rsid w:val="00631AAA"/>
    <w:rsid w:val="00633D8A"/>
    <w:rsid w:val="00634327"/>
    <w:rsid w:val="00634C24"/>
    <w:rsid w:val="00635091"/>
    <w:rsid w:val="0063514A"/>
    <w:rsid w:val="00635508"/>
    <w:rsid w:val="00635DA8"/>
    <w:rsid w:val="00636188"/>
    <w:rsid w:val="00636A1A"/>
    <w:rsid w:val="0063731B"/>
    <w:rsid w:val="00637625"/>
    <w:rsid w:val="00637D49"/>
    <w:rsid w:val="00637F33"/>
    <w:rsid w:val="00641095"/>
    <w:rsid w:val="00642065"/>
    <w:rsid w:val="0064208B"/>
    <w:rsid w:val="00642869"/>
    <w:rsid w:val="00643449"/>
    <w:rsid w:val="00643650"/>
    <w:rsid w:val="00645365"/>
    <w:rsid w:val="00645BD3"/>
    <w:rsid w:val="00645E97"/>
    <w:rsid w:val="006465CD"/>
    <w:rsid w:val="00647086"/>
    <w:rsid w:val="00647E20"/>
    <w:rsid w:val="006505CD"/>
    <w:rsid w:val="00651B68"/>
    <w:rsid w:val="006531ED"/>
    <w:rsid w:val="006534C6"/>
    <w:rsid w:val="00653D3D"/>
    <w:rsid w:val="006543B0"/>
    <w:rsid w:val="0065477D"/>
    <w:rsid w:val="006547F9"/>
    <w:rsid w:val="00654A0A"/>
    <w:rsid w:val="00655B87"/>
    <w:rsid w:val="00656531"/>
    <w:rsid w:val="0065705B"/>
    <w:rsid w:val="00660116"/>
    <w:rsid w:val="00660D65"/>
    <w:rsid w:val="00660DA9"/>
    <w:rsid w:val="00660DBE"/>
    <w:rsid w:val="00661129"/>
    <w:rsid w:val="00663779"/>
    <w:rsid w:val="00666373"/>
    <w:rsid w:val="00666855"/>
    <w:rsid w:val="00666A35"/>
    <w:rsid w:val="00666F2A"/>
    <w:rsid w:val="00667730"/>
    <w:rsid w:val="0067075E"/>
    <w:rsid w:val="00670E73"/>
    <w:rsid w:val="006715B3"/>
    <w:rsid w:val="00671C9E"/>
    <w:rsid w:val="00673006"/>
    <w:rsid w:val="00674139"/>
    <w:rsid w:val="006744A6"/>
    <w:rsid w:val="0067471B"/>
    <w:rsid w:val="00675A08"/>
    <w:rsid w:val="00675B9D"/>
    <w:rsid w:val="0068285E"/>
    <w:rsid w:val="0068364D"/>
    <w:rsid w:val="00683BE5"/>
    <w:rsid w:val="00684371"/>
    <w:rsid w:val="00684A73"/>
    <w:rsid w:val="006853AC"/>
    <w:rsid w:val="00685C60"/>
    <w:rsid w:val="0068637A"/>
    <w:rsid w:val="00690E07"/>
    <w:rsid w:val="00691636"/>
    <w:rsid w:val="006916D0"/>
    <w:rsid w:val="00691C40"/>
    <w:rsid w:val="0069207C"/>
    <w:rsid w:val="006930E6"/>
    <w:rsid w:val="00693777"/>
    <w:rsid w:val="00693A0E"/>
    <w:rsid w:val="0069482E"/>
    <w:rsid w:val="00695097"/>
    <w:rsid w:val="00697294"/>
    <w:rsid w:val="00697E02"/>
    <w:rsid w:val="006A1689"/>
    <w:rsid w:val="006A1943"/>
    <w:rsid w:val="006A1BF4"/>
    <w:rsid w:val="006A30B7"/>
    <w:rsid w:val="006A3914"/>
    <w:rsid w:val="006A614B"/>
    <w:rsid w:val="006A63B2"/>
    <w:rsid w:val="006A6656"/>
    <w:rsid w:val="006A6B77"/>
    <w:rsid w:val="006A6DEA"/>
    <w:rsid w:val="006A7059"/>
    <w:rsid w:val="006A763B"/>
    <w:rsid w:val="006A7DE0"/>
    <w:rsid w:val="006B0EF1"/>
    <w:rsid w:val="006B1320"/>
    <w:rsid w:val="006B13EA"/>
    <w:rsid w:val="006B1788"/>
    <w:rsid w:val="006B1F40"/>
    <w:rsid w:val="006B3A3E"/>
    <w:rsid w:val="006B478F"/>
    <w:rsid w:val="006B6874"/>
    <w:rsid w:val="006B6AB4"/>
    <w:rsid w:val="006B6CA0"/>
    <w:rsid w:val="006C091A"/>
    <w:rsid w:val="006C0CED"/>
    <w:rsid w:val="006C0D49"/>
    <w:rsid w:val="006C1078"/>
    <w:rsid w:val="006C16B3"/>
    <w:rsid w:val="006C18D3"/>
    <w:rsid w:val="006C2E74"/>
    <w:rsid w:val="006C4567"/>
    <w:rsid w:val="006C503E"/>
    <w:rsid w:val="006C6E2C"/>
    <w:rsid w:val="006C70D8"/>
    <w:rsid w:val="006C7C37"/>
    <w:rsid w:val="006C7F9F"/>
    <w:rsid w:val="006D25A3"/>
    <w:rsid w:val="006D26F6"/>
    <w:rsid w:val="006D3ABF"/>
    <w:rsid w:val="006D4421"/>
    <w:rsid w:val="006D6344"/>
    <w:rsid w:val="006D6782"/>
    <w:rsid w:val="006D6B8B"/>
    <w:rsid w:val="006D7D52"/>
    <w:rsid w:val="006E2AD0"/>
    <w:rsid w:val="006E2C96"/>
    <w:rsid w:val="006E34E6"/>
    <w:rsid w:val="006E3DAC"/>
    <w:rsid w:val="006E4550"/>
    <w:rsid w:val="006E5E0B"/>
    <w:rsid w:val="006F01B9"/>
    <w:rsid w:val="006F194B"/>
    <w:rsid w:val="006F2204"/>
    <w:rsid w:val="006F527F"/>
    <w:rsid w:val="006F57C7"/>
    <w:rsid w:val="006F66E1"/>
    <w:rsid w:val="0070045A"/>
    <w:rsid w:val="00703925"/>
    <w:rsid w:val="00704163"/>
    <w:rsid w:val="00705B6F"/>
    <w:rsid w:val="00705C4D"/>
    <w:rsid w:val="00705FEC"/>
    <w:rsid w:val="00706A95"/>
    <w:rsid w:val="00710843"/>
    <w:rsid w:val="00710FEA"/>
    <w:rsid w:val="00711FDB"/>
    <w:rsid w:val="00712D69"/>
    <w:rsid w:val="007150AF"/>
    <w:rsid w:val="0071545B"/>
    <w:rsid w:val="00715F08"/>
    <w:rsid w:val="00715F76"/>
    <w:rsid w:val="00717B68"/>
    <w:rsid w:val="007207D8"/>
    <w:rsid w:val="007218B1"/>
    <w:rsid w:val="00722072"/>
    <w:rsid w:val="007226D4"/>
    <w:rsid w:val="00722FEB"/>
    <w:rsid w:val="007249C0"/>
    <w:rsid w:val="00724A46"/>
    <w:rsid w:val="00725192"/>
    <w:rsid w:val="00725511"/>
    <w:rsid w:val="00726E8A"/>
    <w:rsid w:val="00727319"/>
    <w:rsid w:val="00727FD7"/>
    <w:rsid w:val="00730782"/>
    <w:rsid w:val="00731059"/>
    <w:rsid w:val="007311B7"/>
    <w:rsid w:val="00731704"/>
    <w:rsid w:val="00731B0F"/>
    <w:rsid w:val="00731C59"/>
    <w:rsid w:val="007322C0"/>
    <w:rsid w:val="007323B8"/>
    <w:rsid w:val="00732413"/>
    <w:rsid w:val="00733B6F"/>
    <w:rsid w:val="0073466A"/>
    <w:rsid w:val="0073508B"/>
    <w:rsid w:val="00735D34"/>
    <w:rsid w:val="00736769"/>
    <w:rsid w:val="007374D1"/>
    <w:rsid w:val="007402AD"/>
    <w:rsid w:val="007415AE"/>
    <w:rsid w:val="007415E4"/>
    <w:rsid w:val="00741E2C"/>
    <w:rsid w:val="0074226B"/>
    <w:rsid w:val="0074271D"/>
    <w:rsid w:val="007437D5"/>
    <w:rsid w:val="00743FCA"/>
    <w:rsid w:val="00744430"/>
    <w:rsid w:val="00744AEA"/>
    <w:rsid w:val="0074503B"/>
    <w:rsid w:val="0074572C"/>
    <w:rsid w:val="00745B37"/>
    <w:rsid w:val="00745F25"/>
    <w:rsid w:val="0074775E"/>
    <w:rsid w:val="00747E8A"/>
    <w:rsid w:val="007505DC"/>
    <w:rsid w:val="0075075E"/>
    <w:rsid w:val="00751C09"/>
    <w:rsid w:val="00752912"/>
    <w:rsid w:val="00752A10"/>
    <w:rsid w:val="00752D95"/>
    <w:rsid w:val="007532D6"/>
    <w:rsid w:val="0075343E"/>
    <w:rsid w:val="0076060D"/>
    <w:rsid w:val="0076088C"/>
    <w:rsid w:val="00761AFF"/>
    <w:rsid w:val="007621D7"/>
    <w:rsid w:val="0076257A"/>
    <w:rsid w:val="007635DD"/>
    <w:rsid w:val="00763A6B"/>
    <w:rsid w:val="00763D5B"/>
    <w:rsid w:val="007640A1"/>
    <w:rsid w:val="00764D90"/>
    <w:rsid w:val="00764EEB"/>
    <w:rsid w:val="00766407"/>
    <w:rsid w:val="0076650C"/>
    <w:rsid w:val="0076699D"/>
    <w:rsid w:val="007669B1"/>
    <w:rsid w:val="00766B1B"/>
    <w:rsid w:val="0076741A"/>
    <w:rsid w:val="007676E3"/>
    <w:rsid w:val="0076794C"/>
    <w:rsid w:val="00770122"/>
    <w:rsid w:val="0077083D"/>
    <w:rsid w:val="00771359"/>
    <w:rsid w:val="007726C7"/>
    <w:rsid w:val="007729F9"/>
    <w:rsid w:val="007735E3"/>
    <w:rsid w:val="00773F1A"/>
    <w:rsid w:val="00774991"/>
    <w:rsid w:val="00774FF9"/>
    <w:rsid w:val="00775727"/>
    <w:rsid w:val="00775864"/>
    <w:rsid w:val="00775A7E"/>
    <w:rsid w:val="00775F0C"/>
    <w:rsid w:val="00777387"/>
    <w:rsid w:val="00777AC1"/>
    <w:rsid w:val="0078055F"/>
    <w:rsid w:val="007819C9"/>
    <w:rsid w:val="007833E8"/>
    <w:rsid w:val="00783DCE"/>
    <w:rsid w:val="007843C9"/>
    <w:rsid w:val="00784A16"/>
    <w:rsid w:val="00784EE5"/>
    <w:rsid w:val="0078655D"/>
    <w:rsid w:val="007872BD"/>
    <w:rsid w:val="007900FD"/>
    <w:rsid w:val="00791AE7"/>
    <w:rsid w:val="00792529"/>
    <w:rsid w:val="00792BA8"/>
    <w:rsid w:val="00793A67"/>
    <w:rsid w:val="00795278"/>
    <w:rsid w:val="00795C4C"/>
    <w:rsid w:val="00796044"/>
    <w:rsid w:val="0079646C"/>
    <w:rsid w:val="007A2206"/>
    <w:rsid w:val="007A26E9"/>
    <w:rsid w:val="007A435E"/>
    <w:rsid w:val="007A55E7"/>
    <w:rsid w:val="007A71F1"/>
    <w:rsid w:val="007A7DA9"/>
    <w:rsid w:val="007B00EF"/>
    <w:rsid w:val="007B04FC"/>
    <w:rsid w:val="007B312B"/>
    <w:rsid w:val="007B45F6"/>
    <w:rsid w:val="007B5928"/>
    <w:rsid w:val="007B6C5D"/>
    <w:rsid w:val="007B7671"/>
    <w:rsid w:val="007C0D7B"/>
    <w:rsid w:val="007C1055"/>
    <w:rsid w:val="007C283C"/>
    <w:rsid w:val="007C3B15"/>
    <w:rsid w:val="007C44FC"/>
    <w:rsid w:val="007C5938"/>
    <w:rsid w:val="007C6C5C"/>
    <w:rsid w:val="007D11BD"/>
    <w:rsid w:val="007D1ED1"/>
    <w:rsid w:val="007D246F"/>
    <w:rsid w:val="007D316B"/>
    <w:rsid w:val="007D3983"/>
    <w:rsid w:val="007D5D64"/>
    <w:rsid w:val="007D7C10"/>
    <w:rsid w:val="007E2077"/>
    <w:rsid w:val="007E2664"/>
    <w:rsid w:val="007E29F0"/>
    <w:rsid w:val="007E354E"/>
    <w:rsid w:val="007E470B"/>
    <w:rsid w:val="007E4EF2"/>
    <w:rsid w:val="007E5E73"/>
    <w:rsid w:val="007F1786"/>
    <w:rsid w:val="007F2A34"/>
    <w:rsid w:val="007F448E"/>
    <w:rsid w:val="007F4E48"/>
    <w:rsid w:val="007F5042"/>
    <w:rsid w:val="007F51DF"/>
    <w:rsid w:val="007F72D5"/>
    <w:rsid w:val="008046FE"/>
    <w:rsid w:val="00804A4A"/>
    <w:rsid w:val="00805CD6"/>
    <w:rsid w:val="0080648C"/>
    <w:rsid w:val="008104AF"/>
    <w:rsid w:val="008116DB"/>
    <w:rsid w:val="00814715"/>
    <w:rsid w:val="00814979"/>
    <w:rsid w:val="00814B3C"/>
    <w:rsid w:val="00814C0F"/>
    <w:rsid w:val="008157D0"/>
    <w:rsid w:val="00815FEC"/>
    <w:rsid w:val="00822D74"/>
    <w:rsid w:val="00823850"/>
    <w:rsid w:val="00824724"/>
    <w:rsid w:val="00824B71"/>
    <w:rsid w:val="00824D60"/>
    <w:rsid w:val="0082548C"/>
    <w:rsid w:val="00825909"/>
    <w:rsid w:val="00826968"/>
    <w:rsid w:val="008300A8"/>
    <w:rsid w:val="00831485"/>
    <w:rsid w:val="00831EBE"/>
    <w:rsid w:val="00832872"/>
    <w:rsid w:val="0083347A"/>
    <w:rsid w:val="00834A1F"/>
    <w:rsid w:val="00835A38"/>
    <w:rsid w:val="00836CC3"/>
    <w:rsid w:val="00836FE3"/>
    <w:rsid w:val="00837421"/>
    <w:rsid w:val="00837E14"/>
    <w:rsid w:val="00840147"/>
    <w:rsid w:val="0084052E"/>
    <w:rsid w:val="00840837"/>
    <w:rsid w:val="00841EE7"/>
    <w:rsid w:val="00842324"/>
    <w:rsid w:val="00842B81"/>
    <w:rsid w:val="008454D9"/>
    <w:rsid w:val="0084558B"/>
    <w:rsid w:val="00846935"/>
    <w:rsid w:val="00847510"/>
    <w:rsid w:val="0084751C"/>
    <w:rsid w:val="00847804"/>
    <w:rsid w:val="008505B4"/>
    <w:rsid w:val="008516A5"/>
    <w:rsid w:val="0085177F"/>
    <w:rsid w:val="008524E7"/>
    <w:rsid w:val="0085418C"/>
    <w:rsid w:val="008541A1"/>
    <w:rsid w:val="00854443"/>
    <w:rsid w:val="00854A3B"/>
    <w:rsid w:val="00854AB3"/>
    <w:rsid w:val="00855260"/>
    <w:rsid w:val="00857A6A"/>
    <w:rsid w:val="00860980"/>
    <w:rsid w:val="008611D9"/>
    <w:rsid w:val="008626C9"/>
    <w:rsid w:val="00864143"/>
    <w:rsid w:val="00864765"/>
    <w:rsid w:val="008648FF"/>
    <w:rsid w:val="00864B3F"/>
    <w:rsid w:val="00864C3D"/>
    <w:rsid w:val="008658EC"/>
    <w:rsid w:val="008700B3"/>
    <w:rsid w:val="0087212B"/>
    <w:rsid w:val="00872770"/>
    <w:rsid w:val="00874B58"/>
    <w:rsid w:val="00874C48"/>
    <w:rsid w:val="00874DEA"/>
    <w:rsid w:val="00876809"/>
    <w:rsid w:val="008769F2"/>
    <w:rsid w:val="00877AFA"/>
    <w:rsid w:val="00877DC3"/>
    <w:rsid w:val="00877E53"/>
    <w:rsid w:val="008802B8"/>
    <w:rsid w:val="00882004"/>
    <w:rsid w:val="008823BB"/>
    <w:rsid w:val="00885502"/>
    <w:rsid w:val="00886499"/>
    <w:rsid w:val="00886CBE"/>
    <w:rsid w:val="008874F0"/>
    <w:rsid w:val="008875AD"/>
    <w:rsid w:val="00887BBB"/>
    <w:rsid w:val="00891361"/>
    <w:rsid w:val="008913D4"/>
    <w:rsid w:val="008917DC"/>
    <w:rsid w:val="00891E94"/>
    <w:rsid w:val="00892A9D"/>
    <w:rsid w:val="00892EB6"/>
    <w:rsid w:val="00894894"/>
    <w:rsid w:val="008A364A"/>
    <w:rsid w:val="008A3B67"/>
    <w:rsid w:val="008A4AE3"/>
    <w:rsid w:val="008A50B0"/>
    <w:rsid w:val="008A674F"/>
    <w:rsid w:val="008A6D1E"/>
    <w:rsid w:val="008A6E30"/>
    <w:rsid w:val="008B07E5"/>
    <w:rsid w:val="008B0876"/>
    <w:rsid w:val="008B0C1D"/>
    <w:rsid w:val="008B2009"/>
    <w:rsid w:val="008B20EB"/>
    <w:rsid w:val="008B2935"/>
    <w:rsid w:val="008B3453"/>
    <w:rsid w:val="008B461D"/>
    <w:rsid w:val="008B5C2B"/>
    <w:rsid w:val="008B5C79"/>
    <w:rsid w:val="008B671E"/>
    <w:rsid w:val="008B774E"/>
    <w:rsid w:val="008C0D52"/>
    <w:rsid w:val="008C0F08"/>
    <w:rsid w:val="008C1678"/>
    <w:rsid w:val="008C1D7F"/>
    <w:rsid w:val="008C2284"/>
    <w:rsid w:val="008C2D47"/>
    <w:rsid w:val="008C41BC"/>
    <w:rsid w:val="008C4E1C"/>
    <w:rsid w:val="008C7723"/>
    <w:rsid w:val="008D07DA"/>
    <w:rsid w:val="008D1085"/>
    <w:rsid w:val="008D1B93"/>
    <w:rsid w:val="008D1CF0"/>
    <w:rsid w:val="008D1FA5"/>
    <w:rsid w:val="008D27E6"/>
    <w:rsid w:val="008D2BCC"/>
    <w:rsid w:val="008D3203"/>
    <w:rsid w:val="008D351B"/>
    <w:rsid w:val="008D4731"/>
    <w:rsid w:val="008D4853"/>
    <w:rsid w:val="008D5700"/>
    <w:rsid w:val="008D6604"/>
    <w:rsid w:val="008D6B1C"/>
    <w:rsid w:val="008E0765"/>
    <w:rsid w:val="008E095E"/>
    <w:rsid w:val="008E1FC4"/>
    <w:rsid w:val="008E26B1"/>
    <w:rsid w:val="008E3511"/>
    <w:rsid w:val="008E393F"/>
    <w:rsid w:val="008E3A1A"/>
    <w:rsid w:val="008E42F4"/>
    <w:rsid w:val="008E545B"/>
    <w:rsid w:val="008E54CD"/>
    <w:rsid w:val="008E6346"/>
    <w:rsid w:val="008E6ABF"/>
    <w:rsid w:val="008E6D48"/>
    <w:rsid w:val="008E7BC4"/>
    <w:rsid w:val="008F06D4"/>
    <w:rsid w:val="008F07A4"/>
    <w:rsid w:val="008F1119"/>
    <w:rsid w:val="008F3BBA"/>
    <w:rsid w:val="008F490B"/>
    <w:rsid w:val="008F5C52"/>
    <w:rsid w:val="008F5C63"/>
    <w:rsid w:val="00900B94"/>
    <w:rsid w:val="00901A8E"/>
    <w:rsid w:val="009023AB"/>
    <w:rsid w:val="00902CB3"/>
    <w:rsid w:val="00904C48"/>
    <w:rsid w:val="00905604"/>
    <w:rsid w:val="0090629D"/>
    <w:rsid w:val="009103AE"/>
    <w:rsid w:val="00911547"/>
    <w:rsid w:val="00912893"/>
    <w:rsid w:val="00912DC2"/>
    <w:rsid w:val="009139FC"/>
    <w:rsid w:val="00913DAC"/>
    <w:rsid w:val="00914D1A"/>
    <w:rsid w:val="00914D7E"/>
    <w:rsid w:val="00915486"/>
    <w:rsid w:val="00917086"/>
    <w:rsid w:val="009170B8"/>
    <w:rsid w:val="00920131"/>
    <w:rsid w:val="00921603"/>
    <w:rsid w:val="0092288B"/>
    <w:rsid w:val="00923FAF"/>
    <w:rsid w:val="009243D0"/>
    <w:rsid w:val="0092490B"/>
    <w:rsid w:val="00930D69"/>
    <w:rsid w:val="00931337"/>
    <w:rsid w:val="00932D3C"/>
    <w:rsid w:val="00933EFE"/>
    <w:rsid w:val="00935135"/>
    <w:rsid w:val="009360AB"/>
    <w:rsid w:val="00936271"/>
    <w:rsid w:val="009363C5"/>
    <w:rsid w:val="00942017"/>
    <w:rsid w:val="00944920"/>
    <w:rsid w:val="00945510"/>
    <w:rsid w:val="0094631B"/>
    <w:rsid w:val="00947537"/>
    <w:rsid w:val="00947B56"/>
    <w:rsid w:val="00947F6E"/>
    <w:rsid w:val="00950C95"/>
    <w:rsid w:val="00950D4F"/>
    <w:rsid w:val="00950F42"/>
    <w:rsid w:val="0095148D"/>
    <w:rsid w:val="00951EC9"/>
    <w:rsid w:val="00952AE3"/>
    <w:rsid w:val="00953B94"/>
    <w:rsid w:val="00954582"/>
    <w:rsid w:val="00954CFE"/>
    <w:rsid w:val="00955063"/>
    <w:rsid w:val="009552A4"/>
    <w:rsid w:val="00955FC6"/>
    <w:rsid w:val="009560F3"/>
    <w:rsid w:val="00957126"/>
    <w:rsid w:val="009571FC"/>
    <w:rsid w:val="00961401"/>
    <w:rsid w:val="00963BC1"/>
    <w:rsid w:val="00965A14"/>
    <w:rsid w:val="00966394"/>
    <w:rsid w:val="00966958"/>
    <w:rsid w:val="009707B5"/>
    <w:rsid w:val="009708D5"/>
    <w:rsid w:val="00970CC2"/>
    <w:rsid w:val="009732ED"/>
    <w:rsid w:val="0098022B"/>
    <w:rsid w:val="00980D08"/>
    <w:rsid w:val="009819A9"/>
    <w:rsid w:val="00983147"/>
    <w:rsid w:val="00985082"/>
    <w:rsid w:val="00986E11"/>
    <w:rsid w:val="009877A1"/>
    <w:rsid w:val="00987A84"/>
    <w:rsid w:val="00987C80"/>
    <w:rsid w:val="00987E51"/>
    <w:rsid w:val="0099014D"/>
    <w:rsid w:val="00991595"/>
    <w:rsid w:val="009923B1"/>
    <w:rsid w:val="00992582"/>
    <w:rsid w:val="0099373D"/>
    <w:rsid w:val="0099380A"/>
    <w:rsid w:val="00993851"/>
    <w:rsid w:val="009943F2"/>
    <w:rsid w:val="009953BD"/>
    <w:rsid w:val="0099588A"/>
    <w:rsid w:val="009963FA"/>
    <w:rsid w:val="00997703"/>
    <w:rsid w:val="009A09EE"/>
    <w:rsid w:val="009A2147"/>
    <w:rsid w:val="009A27C0"/>
    <w:rsid w:val="009A298F"/>
    <w:rsid w:val="009A2B8D"/>
    <w:rsid w:val="009A2C56"/>
    <w:rsid w:val="009A3A6B"/>
    <w:rsid w:val="009A3F26"/>
    <w:rsid w:val="009A48CD"/>
    <w:rsid w:val="009A536C"/>
    <w:rsid w:val="009A53AE"/>
    <w:rsid w:val="009A5CD5"/>
    <w:rsid w:val="009A7C17"/>
    <w:rsid w:val="009A7C77"/>
    <w:rsid w:val="009A7CC5"/>
    <w:rsid w:val="009B0D5C"/>
    <w:rsid w:val="009B0E13"/>
    <w:rsid w:val="009B2023"/>
    <w:rsid w:val="009B3C95"/>
    <w:rsid w:val="009B4A4A"/>
    <w:rsid w:val="009B62C2"/>
    <w:rsid w:val="009C0271"/>
    <w:rsid w:val="009C05A6"/>
    <w:rsid w:val="009C0813"/>
    <w:rsid w:val="009C084E"/>
    <w:rsid w:val="009C0DB1"/>
    <w:rsid w:val="009C2157"/>
    <w:rsid w:val="009C3B4A"/>
    <w:rsid w:val="009C3F29"/>
    <w:rsid w:val="009C46B4"/>
    <w:rsid w:val="009C49E9"/>
    <w:rsid w:val="009C4F61"/>
    <w:rsid w:val="009C51AD"/>
    <w:rsid w:val="009C52FA"/>
    <w:rsid w:val="009C7330"/>
    <w:rsid w:val="009D02E4"/>
    <w:rsid w:val="009D28B1"/>
    <w:rsid w:val="009D2D62"/>
    <w:rsid w:val="009D49F8"/>
    <w:rsid w:val="009D5349"/>
    <w:rsid w:val="009D6583"/>
    <w:rsid w:val="009E1540"/>
    <w:rsid w:val="009E3CDB"/>
    <w:rsid w:val="009E46FA"/>
    <w:rsid w:val="009E5068"/>
    <w:rsid w:val="009E7353"/>
    <w:rsid w:val="009F00AE"/>
    <w:rsid w:val="009F144C"/>
    <w:rsid w:val="009F5D50"/>
    <w:rsid w:val="009F5DF2"/>
    <w:rsid w:val="009F71E6"/>
    <w:rsid w:val="00A0178F"/>
    <w:rsid w:val="00A02DF9"/>
    <w:rsid w:val="00A03151"/>
    <w:rsid w:val="00A035D5"/>
    <w:rsid w:val="00A03DE0"/>
    <w:rsid w:val="00A04290"/>
    <w:rsid w:val="00A05411"/>
    <w:rsid w:val="00A055D8"/>
    <w:rsid w:val="00A05B14"/>
    <w:rsid w:val="00A06404"/>
    <w:rsid w:val="00A0721D"/>
    <w:rsid w:val="00A07E16"/>
    <w:rsid w:val="00A12A9F"/>
    <w:rsid w:val="00A13208"/>
    <w:rsid w:val="00A1365E"/>
    <w:rsid w:val="00A13959"/>
    <w:rsid w:val="00A140E1"/>
    <w:rsid w:val="00A154E9"/>
    <w:rsid w:val="00A158BF"/>
    <w:rsid w:val="00A16015"/>
    <w:rsid w:val="00A17CC2"/>
    <w:rsid w:val="00A20552"/>
    <w:rsid w:val="00A20933"/>
    <w:rsid w:val="00A20DB9"/>
    <w:rsid w:val="00A20EE9"/>
    <w:rsid w:val="00A223CD"/>
    <w:rsid w:val="00A226D5"/>
    <w:rsid w:val="00A23035"/>
    <w:rsid w:val="00A23633"/>
    <w:rsid w:val="00A23E80"/>
    <w:rsid w:val="00A26637"/>
    <w:rsid w:val="00A26B90"/>
    <w:rsid w:val="00A26BE4"/>
    <w:rsid w:val="00A31DF5"/>
    <w:rsid w:val="00A32FBA"/>
    <w:rsid w:val="00A3370C"/>
    <w:rsid w:val="00A3379F"/>
    <w:rsid w:val="00A33910"/>
    <w:rsid w:val="00A35F90"/>
    <w:rsid w:val="00A364A5"/>
    <w:rsid w:val="00A375DA"/>
    <w:rsid w:val="00A4116A"/>
    <w:rsid w:val="00A413FD"/>
    <w:rsid w:val="00A42B0D"/>
    <w:rsid w:val="00A449D5"/>
    <w:rsid w:val="00A46075"/>
    <w:rsid w:val="00A47072"/>
    <w:rsid w:val="00A5020F"/>
    <w:rsid w:val="00A50A13"/>
    <w:rsid w:val="00A534C0"/>
    <w:rsid w:val="00A53F83"/>
    <w:rsid w:val="00A54E01"/>
    <w:rsid w:val="00A554B2"/>
    <w:rsid w:val="00A55EA8"/>
    <w:rsid w:val="00A56780"/>
    <w:rsid w:val="00A570DD"/>
    <w:rsid w:val="00A5767D"/>
    <w:rsid w:val="00A60224"/>
    <w:rsid w:val="00A60488"/>
    <w:rsid w:val="00A608F1"/>
    <w:rsid w:val="00A631DE"/>
    <w:rsid w:val="00A647D9"/>
    <w:rsid w:val="00A65F32"/>
    <w:rsid w:val="00A665D0"/>
    <w:rsid w:val="00A6737B"/>
    <w:rsid w:val="00A675F2"/>
    <w:rsid w:val="00A70B1A"/>
    <w:rsid w:val="00A730D3"/>
    <w:rsid w:val="00A739A3"/>
    <w:rsid w:val="00A7456F"/>
    <w:rsid w:val="00A75C88"/>
    <w:rsid w:val="00A76339"/>
    <w:rsid w:val="00A768AB"/>
    <w:rsid w:val="00A76BE1"/>
    <w:rsid w:val="00A76C78"/>
    <w:rsid w:val="00A77B8A"/>
    <w:rsid w:val="00A802EF"/>
    <w:rsid w:val="00A80B1B"/>
    <w:rsid w:val="00A822FE"/>
    <w:rsid w:val="00A8328F"/>
    <w:rsid w:val="00A83A04"/>
    <w:rsid w:val="00A83F70"/>
    <w:rsid w:val="00A84813"/>
    <w:rsid w:val="00A84E16"/>
    <w:rsid w:val="00A85183"/>
    <w:rsid w:val="00A852FB"/>
    <w:rsid w:val="00A8587A"/>
    <w:rsid w:val="00A86B3F"/>
    <w:rsid w:val="00A87A8C"/>
    <w:rsid w:val="00A91489"/>
    <w:rsid w:val="00A92F9D"/>
    <w:rsid w:val="00A9328C"/>
    <w:rsid w:val="00A93BD4"/>
    <w:rsid w:val="00A93FEE"/>
    <w:rsid w:val="00A9403F"/>
    <w:rsid w:val="00A9492C"/>
    <w:rsid w:val="00A95013"/>
    <w:rsid w:val="00A95709"/>
    <w:rsid w:val="00A95A91"/>
    <w:rsid w:val="00AA1BFE"/>
    <w:rsid w:val="00AA228F"/>
    <w:rsid w:val="00AA266B"/>
    <w:rsid w:val="00AA3AAC"/>
    <w:rsid w:val="00AA495C"/>
    <w:rsid w:val="00AA5EA0"/>
    <w:rsid w:val="00AA6986"/>
    <w:rsid w:val="00AA7116"/>
    <w:rsid w:val="00AB0617"/>
    <w:rsid w:val="00AB0780"/>
    <w:rsid w:val="00AB0D32"/>
    <w:rsid w:val="00AB0DC9"/>
    <w:rsid w:val="00AB2698"/>
    <w:rsid w:val="00AB2AFD"/>
    <w:rsid w:val="00AB3446"/>
    <w:rsid w:val="00AB6AB1"/>
    <w:rsid w:val="00AC0D40"/>
    <w:rsid w:val="00AC175E"/>
    <w:rsid w:val="00AC45BB"/>
    <w:rsid w:val="00AC4CC9"/>
    <w:rsid w:val="00AC4D03"/>
    <w:rsid w:val="00AC4EF2"/>
    <w:rsid w:val="00AC58FB"/>
    <w:rsid w:val="00AC60E7"/>
    <w:rsid w:val="00AC63AD"/>
    <w:rsid w:val="00AC65DE"/>
    <w:rsid w:val="00AC712C"/>
    <w:rsid w:val="00AD0107"/>
    <w:rsid w:val="00AD0834"/>
    <w:rsid w:val="00AD1F18"/>
    <w:rsid w:val="00AD26B6"/>
    <w:rsid w:val="00AD2A59"/>
    <w:rsid w:val="00AD2FD5"/>
    <w:rsid w:val="00AD2FF7"/>
    <w:rsid w:val="00AD5E9E"/>
    <w:rsid w:val="00AD759A"/>
    <w:rsid w:val="00AD7BEA"/>
    <w:rsid w:val="00AE1578"/>
    <w:rsid w:val="00AE1F33"/>
    <w:rsid w:val="00AE3003"/>
    <w:rsid w:val="00AE4A33"/>
    <w:rsid w:val="00AE4BE9"/>
    <w:rsid w:val="00AE4D18"/>
    <w:rsid w:val="00AE5309"/>
    <w:rsid w:val="00AE68AD"/>
    <w:rsid w:val="00AE73AC"/>
    <w:rsid w:val="00AE747E"/>
    <w:rsid w:val="00AE7678"/>
    <w:rsid w:val="00AE7FA1"/>
    <w:rsid w:val="00AF0054"/>
    <w:rsid w:val="00AF075F"/>
    <w:rsid w:val="00AF0C83"/>
    <w:rsid w:val="00AF11FD"/>
    <w:rsid w:val="00AF1A06"/>
    <w:rsid w:val="00AF338B"/>
    <w:rsid w:val="00AF365B"/>
    <w:rsid w:val="00AF4026"/>
    <w:rsid w:val="00AF6C01"/>
    <w:rsid w:val="00AF71EF"/>
    <w:rsid w:val="00AF78C9"/>
    <w:rsid w:val="00B01676"/>
    <w:rsid w:val="00B03903"/>
    <w:rsid w:val="00B046BD"/>
    <w:rsid w:val="00B04CBD"/>
    <w:rsid w:val="00B04F22"/>
    <w:rsid w:val="00B06276"/>
    <w:rsid w:val="00B065EC"/>
    <w:rsid w:val="00B06855"/>
    <w:rsid w:val="00B07263"/>
    <w:rsid w:val="00B07B49"/>
    <w:rsid w:val="00B11396"/>
    <w:rsid w:val="00B12060"/>
    <w:rsid w:val="00B12214"/>
    <w:rsid w:val="00B13824"/>
    <w:rsid w:val="00B14045"/>
    <w:rsid w:val="00B166F2"/>
    <w:rsid w:val="00B16A45"/>
    <w:rsid w:val="00B176EE"/>
    <w:rsid w:val="00B17A80"/>
    <w:rsid w:val="00B2015D"/>
    <w:rsid w:val="00B2130B"/>
    <w:rsid w:val="00B21398"/>
    <w:rsid w:val="00B22212"/>
    <w:rsid w:val="00B23C33"/>
    <w:rsid w:val="00B241F2"/>
    <w:rsid w:val="00B246BD"/>
    <w:rsid w:val="00B2481D"/>
    <w:rsid w:val="00B25065"/>
    <w:rsid w:val="00B25B28"/>
    <w:rsid w:val="00B25BE6"/>
    <w:rsid w:val="00B25E82"/>
    <w:rsid w:val="00B264F1"/>
    <w:rsid w:val="00B26AD7"/>
    <w:rsid w:val="00B273E3"/>
    <w:rsid w:val="00B279CA"/>
    <w:rsid w:val="00B27E95"/>
    <w:rsid w:val="00B31C3B"/>
    <w:rsid w:val="00B32CDD"/>
    <w:rsid w:val="00B3363A"/>
    <w:rsid w:val="00B35725"/>
    <w:rsid w:val="00B365F6"/>
    <w:rsid w:val="00B37C27"/>
    <w:rsid w:val="00B37F1F"/>
    <w:rsid w:val="00B4131B"/>
    <w:rsid w:val="00B414F0"/>
    <w:rsid w:val="00B41DDD"/>
    <w:rsid w:val="00B42293"/>
    <w:rsid w:val="00B42D17"/>
    <w:rsid w:val="00B43362"/>
    <w:rsid w:val="00B44921"/>
    <w:rsid w:val="00B4553D"/>
    <w:rsid w:val="00B4687C"/>
    <w:rsid w:val="00B470FD"/>
    <w:rsid w:val="00B47269"/>
    <w:rsid w:val="00B47A01"/>
    <w:rsid w:val="00B53A81"/>
    <w:rsid w:val="00B54045"/>
    <w:rsid w:val="00B54639"/>
    <w:rsid w:val="00B563F9"/>
    <w:rsid w:val="00B56429"/>
    <w:rsid w:val="00B56DBC"/>
    <w:rsid w:val="00B6024D"/>
    <w:rsid w:val="00B60A0C"/>
    <w:rsid w:val="00B61691"/>
    <w:rsid w:val="00B618B1"/>
    <w:rsid w:val="00B62BC9"/>
    <w:rsid w:val="00B63CC5"/>
    <w:rsid w:val="00B64E24"/>
    <w:rsid w:val="00B64F18"/>
    <w:rsid w:val="00B6673F"/>
    <w:rsid w:val="00B66F92"/>
    <w:rsid w:val="00B6776E"/>
    <w:rsid w:val="00B70B24"/>
    <w:rsid w:val="00B71301"/>
    <w:rsid w:val="00B71939"/>
    <w:rsid w:val="00B71A67"/>
    <w:rsid w:val="00B721FD"/>
    <w:rsid w:val="00B72C59"/>
    <w:rsid w:val="00B72E77"/>
    <w:rsid w:val="00B73464"/>
    <w:rsid w:val="00B75976"/>
    <w:rsid w:val="00B764B3"/>
    <w:rsid w:val="00B76509"/>
    <w:rsid w:val="00B76DA6"/>
    <w:rsid w:val="00B776F1"/>
    <w:rsid w:val="00B8039E"/>
    <w:rsid w:val="00B80697"/>
    <w:rsid w:val="00B80D4C"/>
    <w:rsid w:val="00B81517"/>
    <w:rsid w:val="00B829EA"/>
    <w:rsid w:val="00B83185"/>
    <w:rsid w:val="00B84963"/>
    <w:rsid w:val="00B849A3"/>
    <w:rsid w:val="00B84A14"/>
    <w:rsid w:val="00B85AA1"/>
    <w:rsid w:val="00B85EE8"/>
    <w:rsid w:val="00B866E5"/>
    <w:rsid w:val="00B8696C"/>
    <w:rsid w:val="00B87084"/>
    <w:rsid w:val="00B90059"/>
    <w:rsid w:val="00B90C2E"/>
    <w:rsid w:val="00B91985"/>
    <w:rsid w:val="00B91D5F"/>
    <w:rsid w:val="00B9330B"/>
    <w:rsid w:val="00B9398B"/>
    <w:rsid w:val="00B93C72"/>
    <w:rsid w:val="00B94AE5"/>
    <w:rsid w:val="00B953F8"/>
    <w:rsid w:val="00B95F05"/>
    <w:rsid w:val="00B97001"/>
    <w:rsid w:val="00B9772D"/>
    <w:rsid w:val="00B97EB2"/>
    <w:rsid w:val="00B97FCD"/>
    <w:rsid w:val="00BA3714"/>
    <w:rsid w:val="00BA3E55"/>
    <w:rsid w:val="00BA4A61"/>
    <w:rsid w:val="00BA5D69"/>
    <w:rsid w:val="00BA5DDE"/>
    <w:rsid w:val="00BA6C42"/>
    <w:rsid w:val="00BA75C3"/>
    <w:rsid w:val="00BA7787"/>
    <w:rsid w:val="00BB05B2"/>
    <w:rsid w:val="00BB06CB"/>
    <w:rsid w:val="00BB16BB"/>
    <w:rsid w:val="00BB1A4E"/>
    <w:rsid w:val="00BB1F78"/>
    <w:rsid w:val="00BB3A37"/>
    <w:rsid w:val="00BB5CE1"/>
    <w:rsid w:val="00BB69FA"/>
    <w:rsid w:val="00BB6A77"/>
    <w:rsid w:val="00BB73CA"/>
    <w:rsid w:val="00BB7755"/>
    <w:rsid w:val="00BC1BB9"/>
    <w:rsid w:val="00BC3470"/>
    <w:rsid w:val="00BC36A6"/>
    <w:rsid w:val="00BC4085"/>
    <w:rsid w:val="00BC41A7"/>
    <w:rsid w:val="00BC43E3"/>
    <w:rsid w:val="00BC4F90"/>
    <w:rsid w:val="00BC5117"/>
    <w:rsid w:val="00BC6028"/>
    <w:rsid w:val="00BD0E92"/>
    <w:rsid w:val="00BD28FA"/>
    <w:rsid w:val="00BD29D3"/>
    <w:rsid w:val="00BD3C96"/>
    <w:rsid w:val="00BD539F"/>
    <w:rsid w:val="00BD5F6F"/>
    <w:rsid w:val="00BD650D"/>
    <w:rsid w:val="00BD7DD7"/>
    <w:rsid w:val="00BE08E0"/>
    <w:rsid w:val="00BE120A"/>
    <w:rsid w:val="00BE231C"/>
    <w:rsid w:val="00BE2E79"/>
    <w:rsid w:val="00BE31DE"/>
    <w:rsid w:val="00BE33ED"/>
    <w:rsid w:val="00BE3FD5"/>
    <w:rsid w:val="00BE4187"/>
    <w:rsid w:val="00BE55BC"/>
    <w:rsid w:val="00BE6019"/>
    <w:rsid w:val="00BE615B"/>
    <w:rsid w:val="00BE64F1"/>
    <w:rsid w:val="00BE6D71"/>
    <w:rsid w:val="00BE70AF"/>
    <w:rsid w:val="00BE7F1E"/>
    <w:rsid w:val="00BF002D"/>
    <w:rsid w:val="00BF0217"/>
    <w:rsid w:val="00BF0B94"/>
    <w:rsid w:val="00BF261D"/>
    <w:rsid w:val="00BF28F3"/>
    <w:rsid w:val="00BF2D18"/>
    <w:rsid w:val="00BF343D"/>
    <w:rsid w:val="00BF5B3C"/>
    <w:rsid w:val="00BF68E4"/>
    <w:rsid w:val="00BF6FD6"/>
    <w:rsid w:val="00BF713F"/>
    <w:rsid w:val="00BF72E0"/>
    <w:rsid w:val="00C001BF"/>
    <w:rsid w:val="00C008A3"/>
    <w:rsid w:val="00C02C5D"/>
    <w:rsid w:val="00C033F8"/>
    <w:rsid w:val="00C03C17"/>
    <w:rsid w:val="00C03D7A"/>
    <w:rsid w:val="00C040C4"/>
    <w:rsid w:val="00C056B8"/>
    <w:rsid w:val="00C06A35"/>
    <w:rsid w:val="00C103FB"/>
    <w:rsid w:val="00C10A8B"/>
    <w:rsid w:val="00C11C3C"/>
    <w:rsid w:val="00C11D22"/>
    <w:rsid w:val="00C121F3"/>
    <w:rsid w:val="00C14A77"/>
    <w:rsid w:val="00C15BA8"/>
    <w:rsid w:val="00C16B69"/>
    <w:rsid w:val="00C1703C"/>
    <w:rsid w:val="00C172EC"/>
    <w:rsid w:val="00C20B84"/>
    <w:rsid w:val="00C2257D"/>
    <w:rsid w:val="00C232F5"/>
    <w:rsid w:val="00C23629"/>
    <w:rsid w:val="00C23898"/>
    <w:rsid w:val="00C24058"/>
    <w:rsid w:val="00C24380"/>
    <w:rsid w:val="00C2469B"/>
    <w:rsid w:val="00C2512E"/>
    <w:rsid w:val="00C27A48"/>
    <w:rsid w:val="00C30294"/>
    <w:rsid w:val="00C30968"/>
    <w:rsid w:val="00C30C9B"/>
    <w:rsid w:val="00C32251"/>
    <w:rsid w:val="00C32DC7"/>
    <w:rsid w:val="00C334B8"/>
    <w:rsid w:val="00C34226"/>
    <w:rsid w:val="00C34283"/>
    <w:rsid w:val="00C358E9"/>
    <w:rsid w:val="00C410CC"/>
    <w:rsid w:val="00C4273D"/>
    <w:rsid w:val="00C42EDD"/>
    <w:rsid w:val="00C43E93"/>
    <w:rsid w:val="00C44F08"/>
    <w:rsid w:val="00C46A6E"/>
    <w:rsid w:val="00C47CA6"/>
    <w:rsid w:val="00C47E29"/>
    <w:rsid w:val="00C5133A"/>
    <w:rsid w:val="00C52400"/>
    <w:rsid w:val="00C53FBB"/>
    <w:rsid w:val="00C54185"/>
    <w:rsid w:val="00C54B15"/>
    <w:rsid w:val="00C54C25"/>
    <w:rsid w:val="00C55BFE"/>
    <w:rsid w:val="00C57C30"/>
    <w:rsid w:val="00C61EAE"/>
    <w:rsid w:val="00C70045"/>
    <w:rsid w:val="00C700E0"/>
    <w:rsid w:val="00C70677"/>
    <w:rsid w:val="00C70C5B"/>
    <w:rsid w:val="00C71089"/>
    <w:rsid w:val="00C7139E"/>
    <w:rsid w:val="00C71FF1"/>
    <w:rsid w:val="00C7404B"/>
    <w:rsid w:val="00C8022B"/>
    <w:rsid w:val="00C8062B"/>
    <w:rsid w:val="00C80B0E"/>
    <w:rsid w:val="00C80C1A"/>
    <w:rsid w:val="00C81C34"/>
    <w:rsid w:val="00C81D00"/>
    <w:rsid w:val="00C828D7"/>
    <w:rsid w:val="00C82AD3"/>
    <w:rsid w:val="00C83071"/>
    <w:rsid w:val="00C84F79"/>
    <w:rsid w:val="00C85FA6"/>
    <w:rsid w:val="00C90270"/>
    <w:rsid w:val="00C90446"/>
    <w:rsid w:val="00C92BC8"/>
    <w:rsid w:val="00C93CB1"/>
    <w:rsid w:val="00C97B8D"/>
    <w:rsid w:val="00CA0505"/>
    <w:rsid w:val="00CA18D6"/>
    <w:rsid w:val="00CA67D4"/>
    <w:rsid w:val="00CB02B1"/>
    <w:rsid w:val="00CB28FC"/>
    <w:rsid w:val="00CB2BAD"/>
    <w:rsid w:val="00CB2DDD"/>
    <w:rsid w:val="00CB2E43"/>
    <w:rsid w:val="00CB3F9E"/>
    <w:rsid w:val="00CB4208"/>
    <w:rsid w:val="00CB5B18"/>
    <w:rsid w:val="00CB6C37"/>
    <w:rsid w:val="00CC08A3"/>
    <w:rsid w:val="00CC1D1B"/>
    <w:rsid w:val="00CC265D"/>
    <w:rsid w:val="00CC38C3"/>
    <w:rsid w:val="00CC4AEE"/>
    <w:rsid w:val="00CC4BC1"/>
    <w:rsid w:val="00CC7FDC"/>
    <w:rsid w:val="00CD1147"/>
    <w:rsid w:val="00CD1781"/>
    <w:rsid w:val="00CD27F4"/>
    <w:rsid w:val="00CD2AED"/>
    <w:rsid w:val="00CD3DC0"/>
    <w:rsid w:val="00CD40F1"/>
    <w:rsid w:val="00CD441D"/>
    <w:rsid w:val="00CD5D55"/>
    <w:rsid w:val="00CD6D18"/>
    <w:rsid w:val="00CD70C3"/>
    <w:rsid w:val="00CD7D65"/>
    <w:rsid w:val="00CE0062"/>
    <w:rsid w:val="00CE093F"/>
    <w:rsid w:val="00CE12F3"/>
    <w:rsid w:val="00CE137F"/>
    <w:rsid w:val="00CE1B26"/>
    <w:rsid w:val="00CE1FC6"/>
    <w:rsid w:val="00CE2291"/>
    <w:rsid w:val="00CE2408"/>
    <w:rsid w:val="00CE24E0"/>
    <w:rsid w:val="00CE2AE8"/>
    <w:rsid w:val="00CE38B6"/>
    <w:rsid w:val="00CE5145"/>
    <w:rsid w:val="00CE5792"/>
    <w:rsid w:val="00CE75AF"/>
    <w:rsid w:val="00CF0029"/>
    <w:rsid w:val="00CF0A1C"/>
    <w:rsid w:val="00CF271F"/>
    <w:rsid w:val="00CF36CC"/>
    <w:rsid w:val="00CF3CC2"/>
    <w:rsid w:val="00CF42EE"/>
    <w:rsid w:val="00CF4A66"/>
    <w:rsid w:val="00CF5191"/>
    <w:rsid w:val="00CF52DF"/>
    <w:rsid w:val="00CF6B3B"/>
    <w:rsid w:val="00CF7BC6"/>
    <w:rsid w:val="00D00E59"/>
    <w:rsid w:val="00D0181F"/>
    <w:rsid w:val="00D0208C"/>
    <w:rsid w:val="00D0313E"/>
    <w:rsid w:val="00D12160"/>
    <w:rsid w:val="00D1224B"/>
    <w:rsid w:val="00D12FEA"/>
    <w:rsid w:val="00D130FE"/>
    <w:rsid w:val="00D13B14"/>
    <w:rsid w:val="00D13EED"/>
    <w:rsid w:val="00D1511B"/>
    <w:rsid w:val="00D15683"/>
    <w:rsid w:val="00D16145"/>
    <w:rsid w:val="00D16429"/>
    <w:rsid w:val="00D16B0B"/>
    <w:rsid w:val="00D224F3"/>
    <w:rsid w:val="00D23ABA"/>
    <w:rsid w:val="00D2578B"/>
    <w:rsid w:val="00D2651A"/>
    <w:rsid w:val="00D26605"/>
    <w:rsid w:val="00D26B6D"/>
    <w:rsid w:val="00D26CA8"/>
    <w:rsid w:val="00D27033"/>
    <w:rsid w:val="00D27678"/>
    <w:rsid w:val="00D3073A"/>
    <w:rsid w:val="00D3141A"/>
    <w:rsid w:val="00D3173E"/>
    <w:rsid w:val="00D31BF3"/>
    <w:rsid w:val="00D337EE"/>
    <w:rsid w:val="00D339D5"/>
    <w:rsid w:val="00D3423C"/>
    <w:rsid w:val="00D346DC"/>
    <w:rsid w:val="00D34BE6"/>
    <w:rsid w:val="00D34EA2"/>
    <w:rsid w:val="00D35492"/>
    <w:rsid w:val="00D358EA"/>
    <w:rsid w:val="00D3596C"/>
    <w:rsid w:val="00D36D6F"/>
    <w:rsid w:val="00D3746B"/>
    <w:rsid w:val="00D403F7"/>
    <w:rsid w:val="00D40ED4"/>
    <w:rsid w:val="00D42529"/>
    <w:rsid w:val="00D42E73"/>
    <w:rsid w:val="00D4300C"/>
    <w:rsid w:val="00D43BEA"/>
    <w:rsid w:val="00D44929"/>
    <w:rsid w:val="00D44E11"/>
    <w:rsid w:val="00D4527F"/>
    <w:rsid w:val="00D47BA6"/>
    <w:rsid w:val="00D5077D"/>
    <w:rsid w:val="00D51CCE"/>
    <w:rsid w:val="00D5464C"/>
    <w:rsid w:val="00D55806"/>
    <w:rsid w:val="00D55EB4"/>
    <w:rsid w:val="00D57AF3"/>
    <w:rsid w:val="00D57BF1"/>
    <w:rsid w:val="00D6290D"/>
    <w:rsid w:val="00D634C7"/>
    <w:rsid w:val="00D636C6"/>
    <w:rsid w:val="00D651E7"/>
    <w:rsid w:val="00D65267"/>
    <w:rsid w:val="00D65380"/>
    <w:rsid w:val="00D65796"/>
    <w:rsid w:val="00D65DA6"/>
    <w:rsid w:val="00D66FE1"/>
    <w:rsid w:val="00D67F34"/>
    <w:rsid w:val="00D718B6"/>
    <w:rsid w:val="00D74E42"/>
    <w:rsid w:val="00D76337"/>
    <w:rsid w:val="00D76361"/>
    <w:rsid w:val="00D77D67"/>
    <w:rsid w:val="00D8088B"/>
    <w:rsid w:val="00D841CB"/>
    <w:rsid w:val="00D85162"/>
    <w:rsid w:val="00D85666"/>
    <w:rsid w:val="00D85C04"/>
    <w:rsid w:val="00D85F11"/>
    <w:rsid w:val="00D86B6B"/>
    <w:rsid w:val="00D86C54"/>
    <w:rsid w:val="00D870E0"/>
    <w:rsid w:val="00D87F4A"/>
    <w:rsid w:val="00D9134F"/>
    <w:rsid w:val="00D9136B"/>
    <w:rsid w:val="00D914CB"/>
    <w:rsid w:val="00D91CA1"/>
    <w:rsid w:val="00D967A5"/>
    <w:rsid w:val="00D96EF6"/>
    <w:rsid w:val="00DA13A9"/>
    <w:rsid w:val="00DA1F20"/>
    <w:rsid w:val="00DA2332"/>
    <w:rsid w:val="00DA26E8"/>
    <w:rsid w:val="00DA3D90"/>
    <w:rsid w:val="00DA52A9"/>
    <w:rsid w:val="00DA5466"/>
    <w:rsid w:val="00DA59E0"/>
    <w:rsid w:val="00DB2BD3"/>
    <w:rsid w:val="00DB3049"/>
    <w:rsid w:val="00DB3759"/>
    <w:rsid w:val="00DB3CDC"/>
    <w:rsid w:val="00DB3D12"/>
    <w:rsid w:val="00DB5E74"/>
    <w:rsid w:val="00DB6D96"/>
    <w:rsid w:val="00DB7C84"/>
    <w:rsid w:val="00DB7E9C"/>
    <w:rsid w:val="00DC146D"/>
    <w:rsid w:val="00DC20AE"/>
    <w:rsid w:val="00DC28A1"/>
    <w:rsid w:val="00DC33A0"/>
    <w:rsid w:val="00DC40BD"/>
    <w:rsid w:val="00DC4F03"/>
    <w:rsid w:val="00DC541D"/>
    <w:rsid w:val="00DC69DF"/>
    <w:rsid w:val="00DC6EC1"/>
    <w:rsid w:val="00DC71AB"/>
    <w:rsid w:val="00DC7A3D"/>
    <w:rsid w:val="00DD0823"/>
    <w:rsid w:val="00DD10AD"/>
    <w:rsid w:val="00DD1698"/>
    <w:rsid w:val="00DD1BC8"/>
    <w:rsid w:val="00DD233A"/>
    <w:rsid w:val="00DD3284"/>
    <w:rsid w:val="00DD37E0"/>
    <w:rsid w:val="00DD51F2"/>
    <w:rsid w:val="00DD612E"/>
    <w:rsid w:val="00DD64CA"/>
    <w:rsid w:val="00DD6511"/>
    <w:rsid w:val="00DD7370"/>
    <w:rsid w:val="00DD7573"/>
    <w:rsid w:val="00DE03EC"/>
    <w:rsid w:val="00DE0692"/>
    <w:rsid w:val="00DE458A"/>
    <w:rsid w:val="00DE490B"/>
    <w:rsid w:val="00DE557F"/>
    <w:rsid w:val="00DE5714"/>
    <w:rsid w:val="00DE571C"/>
    <w:rsid w:val="00DF05F2"/>
    <w:rsid w:val="00DF0982"/>
    <w:rsid w:val="00DF19C2"/>
    <w:rsid w:val="00DF1AD4"/>
    <w:rsid w:val="00DF1D79"/>
    <w:rsid w:val="00DF1F17"/>
    <w:rsid w:val="00DF2E5B"/>
    <w:rsid w:val="00DF2FE8"/>
    <w:rsid w:val="00DF3B6E"/>
    <w:rsid w:val="00DF4C72"/>
    <w:rsid w:val="00DF4FAE"/>
    <w:rsid w:val="00DF5B49"/>
    <w:rsid w:val="00DF67E1"/>
    <w:rsid w:val="00DF686B"/>
    <w:rsid w:val="00E0064B"/>
    <w:rsid w:val="00E00903"/>
    <w:rsid w:val="00E01344"/>
    <w:rsid w:val="00E01B17"/>
    <w:rsid w:val="00E023BF"/>
    <w:rsid w:val="00E0246B"/>
    <w:rsid w:val="00E02982"/>
    <w:rsid w:val="00E02C71"/>
    <w:rsid w:val="00E0417B"/>
    <w:rsid w:val="00E05DEC"/>
    <w:rsid w:val="00E10F60"/>
    <w:rsid w:val="00E11094"/>
    <w:rsid w:val="00E11C5B"/>
    <w:rsid w:val="00E12DD8"/>
    <w:rsid w:val="00E154EF"/>
    <w:rsid w:val="00E16BF5"/>
    <w:rsid w:val="00E16C8B"/>
    <w:rsid w:val="00E20A8A"/>
    <w:rsid w:val="00E20C8C"/>
    <w:rsid w:val="00E21017"/>
    <w:rsid w:val="00E21529"/>
    <w:rsid w:val="00E2176C"/>
    <w:rsid w:val="00E240E4"/>
    <w:rsid w:val="00E242B1"/>
    <w:rsid w:val="00E24E43"/>
    <w:rsid w:val="00E25171"/>
    <w:rsid w:val="00E25675"/>
    <w:rsid w:val="00E2572D"/>
    <w:rsid w:val="00E258AD"/>
    <w:rsid w:val="00E25A47"/>
    <w:rsid w:val="00E263B3"/>
    <w:rsid w:val="00E274EA"/>
    <w:rsid w:val="00E27D9F"/>
    <w:rsid w:val="00E3160F"/>
    <w:rsid w:val="00E31980"/>
    <w:rsid w:val="00E322B2"/>
    <w:rsid w:val="00E32D8A"/>
    <w:rsid w:val="00E33210"/>
    <w:rsid w:val="00E3554E"/>
    <w:rsid w:val="00E357D6"/>
    <w:rsid w:val="00E36415"/>
    <w:rsid w:val="00E373D8"/>
    <w:rsid w:val="00E377E3"/>
    <w:rsid w:val="00E37F74"/>
    <w:rsid w:val="00E4003B"/>
    <w:rsid w:val="00E40565"/>
    <w:rsid w:val="00E406BE"/>
    <w:rsid w:val="00E4085A"/>
    <w:rsid w:val="00E41FD4"/>
    <w:rsid w:val="00E427D6"/>
    <w:rsid w:val="00E4644A"/>
    <w:rsid w:val="00E518A4"/>
    <w:rsid w:val="00E525F8"/>
    <w:rsid w:val="00E52633"/>
    <w:rsid w:val="00E531A3"/>
    <w:rsid w:val="00E54D50"/>
    <w:rsid w:val="00E55DB0"/>
    <w:rsid w:val="00E56347"/>
    <w:rsid w:val="00E56384"/>
    <w:rsid w:val="00E57C5E"/>
    <w:rsid w:val="00E57C64"/>
    <w:rsid w:val="00E6088E"/>
    <w:rsid w:val="00E618C6"/>
    <w:rsid w:val="00E61CB8"/>
    <w:rsid w:val="00E63532"/>
    <w:rsid w:val="00E6435E"/>
    <w:rsid w:val="00E66460"/>
    <w:rsid w:val="00E66DC9"/>
    <w:rsid w:val="00E67627"/>
    <w:rsid w:val="00E73132"/>
    <w:rsid w:val="00E73E1D"/>
    <w:rsid w:val="00E74801"/>
    <w:rsid w:val="00E76AEA"/>
    <w:rsid w:val="00E76D89"/>
    <w:rsid w:val="00E76EF1"/>
    <w:rsid w:val="00E80227"/>
    <w:rsid w:val="00E8035E"/>
    <w:rsid w:val="00E815E8"/>
    <w:rsid w:val="00E8259C"/>
    <w:rsid w:val="00E829A7"/>
    <w:rsid w:val="00E82A5A"/>
    <w:rsid w:val="00E83857"/>
    <w:rsid w:val="00E84A38"/>
    <w:rsid w:val="00E84A6B"/>
    <w:rsid w:val="00E85344"/>
    <w:rsid w:val="00E856C0"/>
    <w:rsid w:val="00E86659"/>
    <w:rsid w:val="00E86E7C"/>
    <w:rsid w:val="00E87731"/>
    <w:rsid w:val="00E87BAA"/>
    <w:rsid w:val="00E87C1E"/>
    <w:rsid w:val="00E913CB"/>
    <w:rsid w:val="00E917AD"/>
    <w:rsid w:val="00E931B6"/>
    <w:rsid w:val="00E93AD7"/>
    <w:rsid w:val="00E956AF"/>
    <w:rsid w:val="00E96046"/>
    <w:rsid w:val="00E969E1"/>
    <w:rsid w:val="00E971DC"/>
    <w:rsid w:val="00E97257"/>
    <w:rsid w:val="00E97C61"/>
    <w:rsid w:val="00E97F0A"/>
    <w:rsid w:val="00EA0B4D"/>
    <w:rsid w:val="00EA0E2B"/>
    <w:rsid w:val="00EA1231"/>
    <w:rsid w:val="00EA1B35"/>
    <w:rsid w:val="00EA22BB"/>
    <w:rsid w:val="00EA2D8A"/>
    <w:rsid w:val="00EA41C6"/>
    <w:rsid w:val="00EA4BEB"/>
    <w:rsid w:val="00EA589B"/>
    <w:rsid w:val="00EA5B7E"/>
    <w:rsid w:val="00EA6968"/>
    <w:rsid w:val="00EA69C6"/>
    <w:rsid w:val="00EA7627"/>
    <w:rsid w:val="00EB01DF"/>
    <w:rsid w:val="00EB1A5A"/>
    <w:rsid w:val="00EB23F6"/>
    <w:rsid w:val="00EB25D6"/>
    <w:rsid w:val="00EB32E8"/>
    <w:rsid w:val="00EB3403"/>
    <w:rsid w:val="00EB4C81"/>
    <w:rsid w:val="00EB611C"/>
    <w:rsid w:val="00EB6277"/>
    <w:rsid w:val="00EB743E"/>
    <w:rsid w:val="00EC19CE"/>
    <w:rsid w:val="00EC4DE3"/>
    <w:rsid w:val="00EC6337"/>
    <w:rsid w:val="00EC638A"/>
    <w:rsid w:val="00EC6532"/>
    <w:rsid w:val="00EC72D9"/>
    <w:rsid w:val="00EC7BEB"/>
    <w:rsid w:val="00EC7EC7"/>
    <w:rsid w:val="00ED065B"/>
    <w:rsid w:val="00ED0FD7"/>
    <w:rsid w:val="00ED1137"/>
    <w:rsid w:val="00ED1C97"/>
    <w:rsid w:val="00ED20B6"/>
    <w:rsid w:val="00ED2671"/>
    <w:rsid w:val="00ED2E2A"/>
    <w:rsid w:val="00ED34DC"/>
    <w:rsid w:val="00ED4BCD"/>
    <w:rsid w:val="00ED4F8A"/>
    <w:rsid w:val="00ED6405"/>
    <w:rsid w:val="00ED655F"/>
    <w:rsid w:val="00ED6B68"/>
    <w:rsid w:val="00ED7666"/>
    <w:rsid w:val="00ED76E4"/>
    <w:rsid w:val="00EE185D"/>
    <w:rsid w:val="00EE1C92"/>
    <w:rsid w:val="00EE22A1"/>
    <w:rsid w:val="00EE425B"/>
    <w:rsid w:val="00EE5761"/>
    <w:rsid w:val="00EE606E"/>
    <w:rsid w:val="00EE7128"/>
    <w:rsid w:val="00EF0C59"/>
    <w:rsid w:val="00EF0CF6"/>
    <w:rsid w:val="00EF1009"/>
    <w:rsid w:val="00EF141E"/>
    <w:rsid w:val="00EF1F30"/>
    <w:rsid w:val="00EF210C"/>
    <w:rsid w:val="00EF3972"/>
    <w:rsid w:val="00EF4A8C"/>
    <w:rsid w:val="00EF4A8D"/>
    <w:rsid w:val="00EF4C7D"/>
    <w:rsid w:val="00EF6532"/>
    <w:rsid w:val="00EF7711"/>
    <w:rsid w:val="00EF7DF9"/>
    <w:rsid w:val="00EF7E12"/>
    <w:rsid w:val="00F00222"/>
    <w:rsid w:val="00F012EB"/>
    <w:rsid w:val="00F02F62"/>
    <w:rsid w:val="00F042B9"/>
    <w:rsid w:val="00F042EE"/>
    <w:rsid w:val="00F046EA"/>
    <w:rsid w:val="00F04F2E"/>
    <w:rsid w:val="00F05AD3"/>
    <w:rsid w:val="00F0646E"/>
    <w:rsid w:val="00F07CCE"/>
    <w:rsid w:val="00F07EE4"/>
    <w:rsid w:val="00F101C6"/>
    <w:rsid w:val="00F102C8"/>
    <w:rsid w:val="00F1064B"/>
    <w:rsid w:val="00F10BCB"/>
    <w:rsid w:val="00F10D21"/>
    <w:rsid w:val="00F10E63"/>
    <w:rsid w:val="00F12005"/>
    <w:rsid w:val="00F121C5"/>
    <w:rsid w:val="00F14ACF"/>
    <w:rsid w:val="00F14B9E"/>
    <w:rsid w:val="00F159F2"/>
    <w:rsid w:val="00F170B3"/>
    <w:rsid w:val="00F1763E"/>
    <w:rsid w:val="00F17CE9"/>
    <w:rsid w:val="00F200E0"/>
    <w:rsid w:val="00F2089C"/>
    <w:rsid w:val="00F21D61"/>
    <w:rsid w:val="00F23F74"/>
    <w:rsid w:val="00F24207"/>
    <w:rsid w:val="00F2582F"/>
    <w:rsid w:val="00F26509"/>
    <w:rsid w:val="00F27666"/>
    <w:rsid w:val="00F31198"/>
    <w:rsid w:val="00F313E1"/>
    <w:rsid w:val="00F31771"/>
    <w:rsid w:val="00F31B45"/>
    <w:rsid w:val="00F31F60"/>
    <w:rsid w:val="00F31FF2"/>
    <w:rsid w:val="00F32FD9"/>
    <w:rsid w:val="00F33969"/>
    <w:rsid w:val="00F37CDE"/>
    <w:rsid w:val="00F4031C"/>
    <w:rsid w:val="00F41091"/>
    <w:rsid w:val="00F41766"/>
    <w:rsid w:val="00F4286A"/>
    <w:rsid w:val="00F428B7"/>
    <w:rsid w:val="00F42B78"/>
    <w:rsid w:val="00F43A53"/>
    <w:rsid w:val="00F43FE6"/>
    <w:rsid w:val="00F45120"/>
    <w:rsid w:val="00F4544C"/>
    <w:rsid w:val="00F454F9"/>
    <w:rsid w:val="00F45514"/>
    <w:rsid w:val="00F45B4A"/>
    <w:rsid w:val="00F45D3C"/>
    <w:rsid w:val="00F47843"/>
    <w:rsid w:val="00F503F7"/>
    <w:rsid w:val="00F505DD"/>
    <w:rsid w:val="00F5127C"/>
    <w:rsid w:val="00F51777"/>
    <w:rsid w:val="00F52A3F"/>
    <w:rsid w:val="00F53A82"/>
    <w:rsid w:val="00F540BD"/>
    <w:rsid w:val="00F54491"/>
    <w:rsid w:val="00F54A50"/>
    <w:rsid w:val="00F54D99"/>
    <w:rsid w:val="00F54F64"/>
    <w:rsid w:val="00F55B5B"/>
    <w:rsid w:val="00F60392"/>
    <w:rsid w:val="00F603C5"/>
    <w:rsid w:val="00F609E7"/>
    <w:rsid w:val="00F60D72"/>
    <w:rsid w:val="00F611B6"/>
    <w:rsid w:val="00F6182D"/>
    <w:rsid w:val="00F61C7A"/>
    <w:rsid w:val="00F629BE"/>
    <w:rsid w:val="00F6326A"/>
    <w:rsid w:val="00F63423"/>
    <w:rsid w:val="00F63C2F"/>
    <w:rsid w:val="00F65004"/>
    <w:rsid w:val="00F662CE"/>
    <w:rsid w:val="00F663B6"/>
    <w:rsid w:val="00F66AB6"/>
    <w:rsid w:val="00F676C1"/>
    <w:rsid w:val="00F67B5E"/>
    <w:rsid w:val="00F7212A"/>
    <w:rsid w:val="00F7252F"/>
    <w:rsid w:val="00F72FF0"/>
    <w:rsid w:val="00F73A48"/>
    <w:rsid w:val="00F75226"/>
    <w:rsid w:val="00F75B3F"/>
    <w:rsid w:val="00F76C3E"/>
    <w:rsid w:val="00F80B8C"/>
    <w:rsid w:val="00F8134A"/>
    <w:rsid w:val="00F82CC4"/>
    <w:rsid w:val="00F82D96"/>
    <w:rsid w:val="00F8331E"/>
    <w:rsid w:val="00F85C55"/>
    <w:rsid w:val="00F875F8"/>
    <w:rsid w:val="00F87BC8"/>
    <w:rsid w:val="00F87FD7"/>
    <w:rsid w:val="00F900F4"/>
    <w:rsid w:val="00F9012C"/>
    <w:rsid w:val="00F90B97"/>
    <w:rsid w:val="00F910F6"/>
    <w:rsid w:val="00F937E5"/>
    <w:rsid w:val="00F9429F"/>
    <w:rsid w:val="00F97003"/>
    <w:rsid w:val="00F97051"/>
    <w:rsid w:val="00F97D41"/>
    <w:rsid w:val="00F97D84"/>
    <w:rsid w:val="00F97F25"/>
    <w:rsid w:val="00FA064E"/>
    <w:rsid w:val="00FA0917"/>
    <w:rsid w:val="00FA2BD2"/>
    <w:rsid w:val="00FA43DD"/>
    <w:rsid w:val="00FA531E"/>
    <w:rsid w:val="00FA60B9"/>
    <w:rsid w:val="00FA6397"/>
    <w:rsid w:val="00FA6955"/>
    <w:rsid w:val="00FA6C0A"/>
    <w:rsid w:val="00FB09CA"/>
    <w:rsid w:val="00FB0E67"/>
    <w:rsid w:val="00FB1E13"/>
    <w:rsid w:val="00FB25BB"/>
    <w:rsid w:val="00FB3439"/>
    <w:rsid w:val="00FB3B46"/>
    <w:rsid w:val="00FB3E24"/>
    <w:rsid w:val="00FB4121"/>
    <w:rsid w:val="00FB4C0E"/>
    <w:rsid w:val="00FB56D8"/>
    <w:rsid w:val="00FB77E2"/>
    <w:rsid w:val="00FC22E7"/>
    <w:rsid w:val="00FC2EAC"/>
    <w:rsid w:val="00FC3061"/>
    <w:rsid w:val="00FC3681"/>
    <w:rsid w:val="00FC388F"/>
    <w:rsid w:val="00FC3EA3"/>
    <w:rsid w:val="00FC4C0C"/>
    <w:rsid w:val="00FC4E2C"/>
    <w:rsid w:val="00FC53EE"/>
    <w:rsid w:val="00FC5474"/>
    <w:rsid w:val="00FC57A3"/>
    <w:rsid w:val="00FC60AC"/>
    <w:rsid w:val="00FC78CB"/>
    <w:rsid w:val="00FC79DB"/>
    <w:rsid w:val="00FD0F55"/>
    <w:rsid w:val="00FD1A9D"/>
    <w:rsid w:val="00FD248A"/>
    <w:rsid w:val="00FD313A"/>
    <w:rsid w:val="00FD34A2"/>
    <w:rsid w:val="00FD4464"/>
    <w:rsid w:val="00FD44FD"/>
    <w:rsid w:val="00FD5669"/>
    <w:rsid w:val="00FD6190"/>
    <w:rsid w:val="00FD6C09"/>
    <w:rsid w:val="00FD70D7"/>
    <w:rsid w:val="00FE05FC"/>
    <w:rsid w:val="00FE0D3D"/>
    <w:rsid w:val="00FE2BAE"/>
    <w:rsid w:val="00FE3483"/>
    <w:rsid w:val="00FE3B1A"/>
    <w:rsid w:val="00FE3FA6"/>
    <w:rsid w:val="00FE4285"/>
    <w:rsid w:val="00FE48FC"/>
    <w:rsid w:val="00FE5A4D"/>
    <w:rsid w:val="00FF03F7"/>
    <w:rsid w:val="00FF0599"/>
    <w:rsid w:val="00FF3E0D"/>
    <w:rsid w:val="00FF3F54"/>
    <w:rsid w:val="00FF432E"/>
    <w:rsid w:val="00FF7E1C"/>
    <w:rsid w:val="0EBD1C37"/>
    <w:rsid w:val="171C2A0F"/>
    <w:rsid w:val="3CD94DAA"/>
    <w:rsid w:val="55E43CD4"/>
    <w:rsid w:val="64A62630"/>
    <w:rsid w:val="6EBF0FB2"/>
    <w:rsid w:val="76292A87"/>
    <w:rsid w:val="79A9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69FA07D"/>
  <w15:docId w15:val="{3A973716-2DA0-4452-AD3A-0CEA3077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Times New Roman" w:eastAsia="仿宋" w:hAnsi="Times New Roman"/>
      <w:kern w:val="2"/>
      <w:sz w:val="30"/>
      <w:szCs w:val="22"/>
    </w:rPr>
  </w:style>
  <w:style w:type="paragraph" w:styleId="1">
    <w:name w:val="heading 1"/>
    <w:basedOn w:val="a"/>
    <w:next w:val="a"/>
    <w:link w:val="10"/>
    <w:qFormat/>
    <w:locked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12D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D40F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31">
    <w:name w:val="toc 3"/>
    <w:basedOn w:val="a"/>
    <w:next w:val="a"/>
    <w:uiPriority w:val="39"/>
    <w:qFormat/>
    <w:locked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qFormat/>
    <w:locked/>
  </w:style>
  <w:style w:type="paragraph" w:styleId="21">
    <w:name w:val="toc 2"/>
    <w:basedOn w:val="a"/>
    <w:next w:val="a"/>
    <w:uiPriority w:val="39"/>
    <w:qFormat/>
    <w:locked/>
    <w:pPr>
      <w:ind w:leftChars="200" w:left="420"/>
    </w:p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Hyperlink"/>
    <w:uiPriority w:val="99"/>
    <w:unhideWhenUsed/>
    <w:qFormat/>
    <w:rPr>
      <w:color w:val="0563C1"/>
      <w:u w:val="single"/>
    </w:rPr>
  </w:style>
  <w:style w:type="character" w:styleId="ae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link w:val="a9"/>
    <w:uiPriority w:val="99"/>
    <w:qFormat/>
    <w:locked/>
    <w:rPr>
      <w:rFonts w:cs="Times New Roman"/>
      <w:sz w:val="18"/>
      <w:szCs w:val="18"/>
    </w:rPr>
  </w:style>
  <w:style w:type="character" w:customStyle="1" w:styleId="a8">
    <w:name w:val="页脚 字符"/>
    <w:link w:val="a7"/>
    <w:uiPriority w:val="99"/>
    <w:qFormat/>
    <w:locked/>
    <w:rPr>
      <w:rFonts w:cs="Times New Roman"/>
      <w:sz w:val="18"/>
      <w:szCs w:val="18"/>
    </w:rPr>
  </w:style>
  <w:style w:type="paragraph" w:styleId="af">
    <w:name w:val="List Paragraph"/>
    <w:basedOn w:val="a"/>
    <w:uiPriority w:val="34"/>
    <w:qFormat/>
    <w:pPr>
      <w:ind w:firstLine="420"/>
    </w:pPr>
  </w:style>
  <w:style w:type="character" w:customStyle="1" w:styleId="a4">
    <w:name w:val="批注文字 字符"/>
    <w:link w:val="a3"/>
    <w:uiPriority w:val="99"/>
    <w:qFormat/>
    <w:rPr>
      <w:kern w:val="2"/>
      <w:sz w:val="21"/>
      <w:szCs w:val="22"/>
    </w:rPr>
  </w:style>
  <w:style w:type="character" w:customStyle="1" w:styleId="ac">
    <w:name w:val="批注主题 字符"/>
    <w:link w:val="ab"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link w:val="a5"/>
    <w:uiPriority w:val="99"/>
    <w:semiHidden/>
    <w:qFormat/>
    <w:rPr>
      <w:kern w:val="2"/>
      <w:sz w:val="18"/>
      <w:szCs w:val="18"/>
    </w:rPr>
  </w:style>
  <w:style w:type="character" w:customStyle="1" w:styleId="10">
    <w:name w:val="标题 1 字符"/>
    <w:link w:val="1"/>
    <w:qFormat/>
    <w:rPr>
      <w:rFonts w:ascii="Times New Roman" w:eastAsia="仿宋" w:hAnsi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ind w:firstLineChars="0" w:firstLine="0"/>
      <w:jc w:val="left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</w:rPr>
  </w:style>
  <w:style w:type="table" w:styleId="af0">
    <w:name w:val="Table Grid"/>
    <w:basedOn w:val="a1"/>
    <w:locked/>
    <w:rsid w:val="00BE6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5842AC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p">
    <w:name w:val="bjh-p"/>
    <w:basedOn w:val="a0"/>
    <w:rsid w:val="005842AC"/>
  </w:style>
  <w:style w:type="character" w:customStyle="1" w:styleId="30">
    <w:name w:val="标题 3 字符"/>
    <w:basedOn w:val="a0"/>
    <w:link w:val="3"/>
    <w:semiHidden/>
    <w:rsid w:val="00CD40F1"/>
    <w:rPr>
      <w:rFonts w:ascii="Times New Roman" w:eastAsia="仿宋" w:hAnsi="Times New Roman"/>
      <w:b/>
      <w:bCs/>
      <w:kern w:val="2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E3641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E36415"/>
    <w:rPr>
      <w:rFonts w:ascii="宋体" w:hAnsi="宋体" w:cs="宋体"/>
      <w:sz w:val="24"/>
      <w:szCs w:val="24"/>
    </w:rPr>
  </w:style>
  <w:style w:type="character" w:customStyle="1" w:styleId="20">
    <w:name w:val="标题 2 字符"/>
    <w:basedOn w:val="a0"/>
    <w:link w:val="2"/>
    <w:semiHidden/>
    <w:rsid w:val="00712D6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NormalCharacter">
    <w:name w:val="NormalCharacter"/>
    <w:semiHidden/>
    <w:rsid w:val="00A375DA"/>
  </w:style>
  <w:style w:type="character" w:styleId="af2">
    <w:name w:val="Emphasis"/>
    <w:basedOn w:val="a0"/>
    <w:uiPriority w:val="20"/>
    <w:qFormat/>
    <w:locked/>
    <w:rsid w:val="00B849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EE506A-9005-4178-BDC1-939DB2F5C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10</Pages>
  <Words>855</Words>
  <Characters>4877</Characters>
  <Application>Microsoft Office Word</Application>
  <DocSecurity>0</DocSecurity>
  <Lines>40</Lines>
  <Paragraphs>11</Paragraphs>
  <ScaleCrop>false</ScaleCrop>
  <Company>gei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DT-06</dc:creator>
  <cp:lastModifiedBy>DT-06</cp:lastModifiedBy>
  <cp:revision>15</cp:revision>
  <cp:lastPrinted>2020-06-22T06:46:00Z</cp:lastPrinted>
  <dcterms:created xsi:type="dcterms:W3CDTF">2020-06-21T02:19:00Z</dcterms:created>
  <dcterms:modified xsi:type="dcterms:W3CDTF">2020-06-22T09:03:00Z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