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省自然资源厅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推动产业用地混合利用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服务全省支点建设的通知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征求意见稿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》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起草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说明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 w:bidi="ar"/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国家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有要求。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近年来，国家高度重视自然资源要素市场化配置改革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2020年3月，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《中共中央 国务院关于构建更加完善的要素市场化配置体制机制的意见》（中发〔2020〕9号）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首次提出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探索增加混合产业用地供给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。2023年6月，自然资源部印发《关于进一步做好用地用海要素保障的通知》（自然资发〔2023〕89号），鼓励地方探索制定混合土地用途设定规则，完善混合产业用地供给方式。2024年7月，党的二十届三中全会审议通过的《中共中央关于进一步全面深化改革、推进中国式现代化的决定》提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推动土地混合开发利用、用途合理转换，盘活存量土地和低效用地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，进一步推动地方积极探索产业用地混合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利用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ind w:left="0" w:leftChars="0" w:right="0" w:rightChars="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（二）我省有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需求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我省处于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支点建设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重要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时期，对土地资源的高效配置和产业的高质量发展有着迫切需求。《湖北省人民政府办公厅关于印发深化自然资源管理改革 服务高质量发展的若干措施的通知》（鄂政办发〔2022〕11号）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《省自然资源厅关于印发加强自然资源要素保障 全力服务支点建设若干措施的通知》（鄂自然资发〔2025〕5号）均对产业用地混合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利用工作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提出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指导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要求，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以期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推动产业用地提质增效。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outlineLvl w:val="0"/>
        <w:rPr>
          <w:rFonts w:hint="default" w:ascii="黑体" w:hAnsi="黑体" w:eastAsia="黑体" w:cs="黑体"/>
          <w:color w:val="auto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 w:bidi="ar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）广泛开展调研论证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2025年5月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以来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我厅启动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全省产业用地混合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利用调研工作，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工作专班先后赴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应城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罗田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松滋、随州、枝江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等产业发展重点地区，深入工业园区、企业和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县市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自然资源部门，了解产业用地混合利用的现状、需求及存在的问题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意见建议。下一步，拟赴外省学习借鉴先进做法。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）多轮征求意见修改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1.征求相关部门及全省系统意见。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《通知（征求意见稿）》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形成后，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广泛征求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省发改委、省经信厅、省住建厅、省交通运输厅等省直部门，各市、州、直管市、神农架林区自然资源主管部门意见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2.征求社会公众意见。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同步在湖北省自然资源厅网站发布《通知》征求意见公告，广泛征询社会公众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意见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outlineLvl w:val="0"/>
        <w:rPr>
          <w:rFonts w:hint="default" w:ascii="黑体" w:hAnsi="黑体" w:eastAsia="黑体" w:cs="黑体"/>
          <w:color w:val="auto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 w:bidi="ar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《通知（征求意见稿）》内容共十部分。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（一）明确概念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范围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《通知》界定混合产业用地主导用途以工业、物流仓储用地为主，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主导用途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计容建筑面积占宗地总计容建筑面积的比例需大于50%，可与科研、商业、行政办公及生活服务设施等辅助用途混合开发利用。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坚持规划引领。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编制国土空间详细规划时，明确主导用途及辅助用途类型，科学确定经济技术指标。混合产业用地的用地代码采用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+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符号连接并在规划中明确表达。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（三）实行正负面清单管理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依据自然资源部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用地用海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分类指南，制定《产业用地混合利用正负面清单（试行）》：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允许混合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”即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鼓励工业、仓储与科研、商业等功能互利的用地混合布局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；“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禁止混合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”即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涉及公共安全、环境保护等的用地不得混合。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对于正负面清单中未列出的土地用途，确需混合利用的，应经地方政府专题研究确定。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（四）完善土地供应方式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混合产业用地供应必须采取招标、拍卖、挂牌方式，确保市场公平公正。鼓励结合产业特点采用弹性年期、长期租赁、先租后让、租让结合等供地方式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（五）合理设定使用年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限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混合产业用地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采取出让、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先租后让、租让结合方式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供应的，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出让年限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（或租让年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之和）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不得高于主导用途和辅助用途中最短的法定最高出让年限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土地使用权届满后续期按法律法规办理。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（六）科学确定土地价格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涉及多种用途出让时，按不同用途分项评估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加总后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确定出让底价。弹性年期出让的按年期修正确定底价，先租后让的租赁期租金按年期修正，转出让后已交租金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剩余部分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可冲抵价款。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（七）加强合同及履约监管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成交后签订土地出让合同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履约监管协议。混合产业用地原则上应整体持有。但确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分割的，符合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相关规定的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前提下，混合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利用的工业、物流仓储用地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地上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建筑物可按幢、层等基本单元进行分割转让、抵押、登记。转让时权利义务随之转移。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（八）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依法办理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不动产登记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企业按土地出让合同约定缴纳土地出让金及有关税费后，申请办理不动产登记。不动产权证书证载用途与出让合同一致，合同中用途清单、比例构成等信息在不动产登记簿附记栏注记。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（九）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支持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存量产业用地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混合利用。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支持已合法取得的存量产业用地在符合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相关条件的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前提下，向多用途转换、复合改造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原土地使用权人可通过自主、入股、转让等方式实施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转换用途需经政府批准并办理相关手续，按建筑规模比例补缴价款。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十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支持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探索多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类型</w:t>
      </w:r>
      <w:r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土地混合利用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支持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各地在符合安全生产和环境保护要求的前提下，探索以公服用地、商服用地、交通运输用地、公用设施用地、</w:t>
      </w:r>
      <w:r>
        <w:rPr>
          <w:rFonts w:hint="default" w:ascii="Times New Roman" w:hAnsi="Times New Roman" w:eastAsia="仿宋_GB2312"/>
          <w:sz w:val="32"/>
          <w:szCs w:val="32"/>
          <w:highlight w:val="none"/>
        </w:rPr>
        <w:t>城镇住宅用地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等为主导用途的土地混合利用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5E8641-4A78-49FE-8608-D7244DE048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B1A337F-BC85-445C-BD5F-F3EDE453902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1FD2BAF-8360-4CA5-8472-E7DDD94766D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5CDCD75-1546-427C-899F-F48DE8FD89C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3OGVjOGY5MDc3YjNhOTI1MmIzNTY4MGNmY2VmMzAifQ=="/>
  </w:docVars>
  <w:rsids>
    <w:rsidRoot w:val="00000000"/>
    <w:rsid w:val="00005402"/>
    <w:rsid w:val="003A4386"/>
    <w:rsid w:val="007A3406"/>
    <w:rsid w:val="00DE6CCD"/>
    <w:rsid w:val="029307AF"/>
    <w:rsid w:val="03A61840"/>
    <w:rsid w:val="047125F7"/>
    <w:rsid w:val="0519257E"/>
    <w:rsid w:val="05235E1B"/>
    <w:rsid w:val="0563355D"/>
    <w:rsid w:val="0618718B"/>
    <w:rsid w:val="065D35AE"/>
    <w:rsid w:val="086F18EA"/>
    <w:rsid w:val="08E65ADD"/>
    <w:rsid w:val="08FF6B9F"/>
    <w:rsid w:val="0954755C"/>
    <w:rsid w:val="09815806"/>
    <w:rsid w:val="0A2F7010"/>
    <w:rsid w:val="0A524886"/>
    <w:rsid w:val="0AFD0EBC"/>
    <w:rsid w:val="0C5A15B7"/>
    <w:rsid w:val="0D2027B6"/>
    <w:rsid w:val="0D976274"/>
    <w:rsid w:val="10D40911"/>
    <w:rsid w:val="113E50B5"/>
    <w:rsid w:val="12654941"/>
    <w:rsid w:val="13CE7899"/>
    <w:rsid w:val="149503B7"/>
    <w:rsid w:val="149B1F36"/>
    <w:rsid w:val="151946CE"/>
    <w:rsid w:val="156A7E8B"/>
    <w:rsid w:val="164E7166"/>
    <w:rsid w:val="16FC296F"/>
    <w:rsid w:val="174345F6"/>
    <w:rsid w:val="18826EA4"/>
    <w:rsid w:val="18980476"/>
    <w:rsid w:val="19520625"/>
    <w:rsid w:val="197131A1"/>
    <w:rsid w:val="199F0B7E"/>
    <w:rsid w:val="1A366198"/>
    <w:rsid w:val="1A637E8D"/>
    <w:rsid w:val="1A654388"/>
    <w:rsid w:val="1AE654C9"/>
    <w:rsid w:val="1B656DD1"/>
    <w:rsid w:val="1C4251FD"/>
    <w:rsid w:val="1CDE6539"/>
    <w:rsid w:val="1D401758"/>
    <w:rsid w:val="1E0D0FBE"/>
    <w:rsid w:val="1E210866"/>
    <w:rsid w:val="1F173C0E"/>
    <w:rsid w:val="1FD95179"/>
    <w:rsid w:val="20340AD2"/>
    <w:rsid w:val="20AA18A2"/>
    <w:rsid w:val="20D44015"/>
    <w:rsid w:val="20DE2847"/>
    <w:rsid w:val="20FB5A46"/>
    <w:rsid w:val="211B3C32"/>
    <w:rsid w:val="218872DA"/>
    <w:rsid w:val="25545725"/>
    <w:rsid w:val="25CD79B1"/>
    <w:rsid w:val="26C74FDC"/>
    <w:rsid w:val="27C84853"/>
    <w:rsid w:val="28116CB0"/>
    <w:rsid w:val="287F0D0A"/>
    <w:rsid w:val="29B11398"/>
    <w:rsid w:val="2A571F3F"/>
    <w:rsid w:val="2ADF3CE2"/>
    <w:rsid w:val="2AE32B2F"/>
    <w:rsid w:val="2C9F76B9"/>
    <w:rsid w:val="2DD114D7"/>
    <w:rsid w:val="2DE0229E"/>
    <w:rsid w:val="2E054AFF"/>
    <w:rsid w:val="2E2D1176"/>
    <w:rsid w:val="2E6966E5"/>
    <w:rsid w:val="2EBA5A83"/>
    <w:rsid w:val="2F065CE2"/>
    <w:rsid w:val="2FF23F86"/>
    <w:rsid w:val="3037393F"/>
    <w:rsid w:val="30665A00"/>
    <w:rsid w:val="3087366B"/>
    <w:rsid w:val="314D5E4A"/>
    <w:rsid w:val="31905300"/>
    <w:rsid w:val="31F12C79"/>
    <w:rsid w:val="32BA750F"/>
    <w:rsid w:val="34967B08"/>
    <w:rsid w:val="34A22009"/>
    <w:rsid w:val="34EF1396"/>
    <w:rsid w:val="35584DBD"/>
    <w:rsid w:val="3636296F"/>
    <w:rsid w:val="364F61C0"/>
    <w:rsid w:val="365E4655"/>
    <w:rsid w:val="36C46BAE"/>
    <w:rsid w:val="37060F75"/>
    <w:rsid w:val="37152F66"/>
    <w:rsid w:val="377A54BF"/>
    <w:rsid w:val="37E56889"/>
    <w:rsid w:val="3801708D"/>
    <w:rsid w:val="38EF3C8A"/>
    <w:rsid w:val="38FA1D7C"/>
    <w:rsid w:val="393B0C7E"/>
    <w:rsid w:val="3AC30F2B"/>
    <w:rsid w:val="3B443E1A"/>
    <w:rsid w:val="3BA64245"/>
    <w:rsid w:val="3BD34118"/>
    <w:rsid w:val="3BDD3312"/>
    <w:rsid w:val="3BED6EE9"/>
    <w:rsid w:val="3BFA625C"/>
    <w:rsid w:val="3C481416"/>
    <w:rsid w:val="3C487939"/>
    <w:rsid w:val="3D13095E"/>
    <w:rsid w:val="3D4C1EC5"/>
    <w:rsid w:val="3DD41D08"/>
    <w:rsid w:val="3EC92D96"/>
    <w:rsid w:val="3FE94F8F"/>
    <w:rsid w:val="3FF35E0E"/>
    <w:rsid w:val="401529FB"/>
    <w:rsid w:val="407A652F"/>
    <w:rsid w:val="40B10629"/>
    <w:rsid w:val="41314E40"/>
    <w:rsid w:val="41732A36"/>
    <w:rsid w:val="417C4F1D"/>
    <w:rsid w:val="41BD66D4"/>
    <w:rsid w:val="41F54D5A"/>
    <w:rsid w:val="42071C03"/>
    <w:rsid w:val="42DE4B54"/>
    <w:rsid w:val="436E31AC"/>
    <w:rsid w:val="452B30BD"/>
    <w:rsid w:val="458552CC"/>
    <w:rsid w:val="47D77DC3"/>
    <w:rsid w:val="482E7CFA"/>
    <w:rsid w:val="4A7162AD"/>
    <w:rsid w:val="4AB55D69"/>
    <w:rsid w:val="4C1B7CD0"/>
    <w:rsid w:val="4C9C56C8"/>
    <w:rsid w:val="4CD749EB"/>
    <w:rsid w:val="4CE4545C"/>
    <w:rsid w:val="4D922EDC"/>
    <w:rsid w:val="4E4B130A"/>
    <w:rsid w:val="4E6D76D3"/>
    <w:rsid w:val="4E8642F1"/>
    <w:rsid w:val="4E9C4B18"/>
    <w:rsid w:val="4EB33338"/>
    <w:rsid w:val="4F361E22"/>
    <w:rsid w:val="50BD5AD5"/>
    <w:rsid w:val="516A1CA8"/>
    <w:rsid w:val="51FC6DA4"/>
    <w:rsid w:val="51FE6E1F"/>
    <w:rsid w:val="5246071B"/>
    <w:rsid w:val="533B387E"/>
    <w:rsid w:val="534A1D91"/>
    <w:rsid w:val="541479EE"/>
    <w:rsid w:val="541D74A6"/>
    <w:rsid w:val="55AE2AAB"/>
    <w:rsid w:val="55DF26E1"/>
    <w:rsid w:val="5619241D"/>
    <w:rsid w:val="56C836F9"/>
    <w:rsid w:val="56CF59E9"/>
    <w:rsid w:val="575952E3"/>
    <w:rsid w:val="582E4EE5"/>
    <w:rsid w:val="58553929"/>
    <w:rsid w:val="59253085"/>
    <w:rsid w:val="5A68259C"/>
    <w:rsid w:val="5A6C03B5"/>
    <w:rsid w:val="5B5C1A1A"/>
    <w:rsid w:val="5B773BAA"/>
    <w:rsid w:val="5BB1300A"/>
    <w:rsid w:val="5C1C34B6"/>
    <w:rsid w:val="5C5C6D93"/>
    <w:rsid w:val="5CD01559"/>
    <w:rsid w:val="5D314C3E"/>
    <w:rsid w:val="5D40143C"/>
    <w:rsid w:val="5D752454"/>
    <w:rsid w:val="5DAE6478"/>
    <w:rsid w:val="5E79177D"/>
    <w:rsid w:val="5EB822A5"/>
    <w:rsid w:val="5F0B6879"/>
    <w:rsid w:val="5F3160B4"/>
    <w:rsid w:val="5F4955F3"/>
    <w:rsid w:val="61754000"/>
    <w:rsid w:val="62296E10"/>
    <w:rsid w:val="62393078"/>
    <w:rsid w:val="62614A02"/>
    <w:rsid w:val="62B5138F"/>
    <w:rsid w:val="64DC105E"/>
    <w:rsid w:val="64E1716A"/>
    <w:rsid w:val="6524497B"/>
    <w:rsid w:val="65851C10"/>
    <w:rsid w:val="67191D4F"/>
    <w:rsid w:val="674E48DA"/>
    <w:rsid w:val="676B07FC"/>
    <w:rsid w:val="677F7E04"/>
    <w:rsid w:val="681B22EF"/>
    <w:rsid w:val="698F62F8"/>
    <w:rsid w:val="69D3011C"/>
    <w:rsid w:val="6A2922A9"/>
    <w:rsid w:val="6A425119"/>
    <w:rsid w:val="6B2C5D36"/>
    <w:rsid w:val="6B4530B6"/>
    <w:rsid w:val="6B572E46"/>
    <w:rsid w:val="6DE75249"/>
    <w:rsid w:val="6E184573"/>
    <w:rsid w:val="6F94661F"/>
    <w:rsid w:val="71A34878"/>
    <w:rsid w:val="71D84C2B"/>
    <w:rsid w:val="72207EB6"/>
    <w:rsid w:val="724203AC"/>
    <w:rsid w:val="73192E58"/>
    <w:rsid w:val="74324450"/>
    <w:rsid w:val="75B1A477"/>
    <w:rsid w:val="766065FC"/>
    <w:rsid w:val="769431A0"/>
    <w:rsid w:val="77730B67"/>
    <w:rsid w:val="779E662F"/>
    <w:rsid w:val="78F90F24"/>
    <w:rsid w:val="7A637111"/>
    <w:rsid w:val="7A9C0875"/>
    <w:rsid w:val="7AA17300"/>
    <w:rsid w:val="7B162434"/>
    <w:rsid w:val="7DBA0247"/>
    <w:rsid w:val="7E8E2654"/>
    <w:rsid w:val="7EC604DB"/>
    <w:rsid w:val="7F914720"/>
    <w:rsid w:val="AFF39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煤炭资源普查报告格式"/>
    <w:qFormat/>
    <w:uiPriority w:val="0"/>
    <w:pPr>
      <w:widowControl w:val="0"/>
      <w:spacing w:line="500" w:lineRule="exact"/>
      <w:ind w:firstLine="640" w:firstLineChars="200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1818</Words>
  <Characters>1848</Characters>
  <Lines>0</Lines>
  <Paragraphs>0</Paragraphs>
  <TotalTime>1</TotalTime>
  <ScaleCrop>false</ScaleCrop>
  <LinksUpToDate>false</LinksUpToDate>
  <CharactersWithSpaces>1852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2025-06-27T23:02:00Z</dcterms:created>
  <dc:creator>Administrator</dc:creator>
  <cp:lastModifiedBy>郝庆锋</cp:lastModifiedBy>
  <dcterms:modified xsi:type="dcterms:W3CDTF">2025-09-03T03:32:29Z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KSOTemplateDocerSaveRecord">
    <vt:lpwstr>eyJoZGlkIjoiNjhjM2YxNzNlOGRkMDQ5OGJkZWFkMGYwMTAxMzk1MWEiLCJ1c2VySWQiOiIxMzg0NzcyMTQ4In0=</vt:lpwstr>
  </property>
  <property fmtid="{D5CDD505-2E9C-101B-9397-08002B2CF9AE}" pid="4" name="ICV">
    <vt:lpwstr>CC4351F30CF446A988F63478ADD59559_13</vt:lpwstr>
  </property>
</Properties>
</file>